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3023B" w14:textId="07B97A5A" w:rsidR="0036674B" w:rsidRPr="0036674B" w:rsidRDefault="0036674B" w:rsidP="001E522E">
      <w:pPr>
        <w:jc w:val="both"/>
        <w:rPr>
          <w:b/>
          <w:bCs/>
        </w:rPr>
      </w:pPr>
      <w:r>
        <w:rPr>
          <w:b/>
          <w:bCs/>
        </w:rPr>
        <w:t>Политика конфиденциальности</w:t>
      </w:r>
    </w:p>
    <w:p w14:paraId="6C7B79B2" w14:textId="52096BE2" w:rsidR="0084445F" w:rsidRPr="00FE51B9" w:rsidRDefault="00D05DE7" w:rsidP="001E522E">
      <w:pPr>
        <w:jc w:val="both"/>
      </w:pPr>
      <w:r>
        <w:t>П</w:t>
      </w:r>
      <w:r w:rsidR="0084445F" w:rsidRPr="008845D3">
        <w:t>олитика конфиденциальности («</w:t>
      </w:r>
      <w:r w:rsidR="0084445F" w:rsidRPr="005451AF">
        <w:rPr>
          <w:b/>
          <w:bCs/>
        </w:rPr>
        <w:t>Политика</w:t>
      </w:r>
      <w:r w:rsidR="0084445F" w:rsidRPr="008845D3">
        <w:t xml:space="preserve">») определяет порядок обработки и защиты </w:t>
      </w:r>
      <w:r w:rsidR="00927C35">
        <w:t>персональных данных</w:t>
      </w:r>
      <w:r w:rsidR="001004B0">
        <w:t xml:space="preserve"> с использованием</w:t>
      </w:r>
      <w:r w:rsidR="0084445F" w:rsidRPr="008845D3">
        <w:t xml:space="preserve"> </w:t>
      </w:r>
      <w:r w:rsidR="00430241">
        <w:t xml:space="preserve">сервисов </w:t>
      </w:r>
      <w:proofErr w:type="spellStart"/>
      <w:r w:rsidR="00430241" w:rsidRPr="00AC6162">
        <w:t>Infotech</w:t>
      </w:r>
      <w:proofErr w:type="spellEnd"/>
      <w:r w:rsidR="00430241" w:rsidRPr="00AC6162">
        <w:t xml:space="preserve"> DNM и </w:t>
      </w:r>
      <w:proofErr w:type="spellStart"/>
      <w:r w:rsidR="00430241" w:rsidRPr="00AC6162">
        <w:t>Infotech</w:t>
      </w:r>
      <w:proofErr w:type="spellEnd"/>
      <w:r w:rsidR="00430241" w:rsidRPr="00AC6162">
        <w:t xml:space="preserve"> CRM</w:t>
      </w:r>
      <w:r w:rsidR="00430241">
        <w:t xml:space="preserve"> </w:t>
      </w:r>
      <w:r w:rsidR="00430241" w:rsidRPr="008845D3">
        <w:t>(«</w:t>
      </w:r>
      <w:r w:rsidR="00A96BE8">
        <w:rPr>
          <w:b/>
          <w:bCs/>
        </w:rPr>
        <w:t>Сервисы</w:t>
      </w:r>
      <w:r w:rsidR="00430241" w:rsidRPr="008845D3">
        <w:t>»)</w:t>
      </w:r>
      <w:r w:rsidR="0084445F" w:rsidRPr="008845D3">
        <w:t>,</w:t>
      </w:r>
      <w:r w:rsidR="001004B0">
        <w:t xml:space="preserve"> </w:t>
      </w:r>
      <w:r w:rsidR="00A96BE8">
        <w:t>веб-</w:t>
      </w:r>
      <w:r w:rsidR="00E35C4F">
        <w:t>сайтов</w:t>
      </w:r>
      <w:r w:rsidR="001E522E">
        <w:t xml:space="preserve"> и информационных систем</w:t>
      </w:r>
      <w:r w:rsidR="00CB7B76">
        <w:t xml:space="preserve">, </w:t>
      </w:r>
      <w:r w:rsidR="00430241">
        <w:t xml:space="preserve">которые </w:t>
      </w:r>
      <w:r w:rsidR="0084445F" w:rsidRPr="008845D3">
        <w:t>принадлежа</w:t>
      </w:r>
      <w:r w:rsidR="00430241">
        <w:t>т</w:t>
      </w:r>
      <w:r w:rsidR="0084445F" w:rsidRPr="008845D3">
        <w:t>, администриру</w:t>
      </w:r>
      <w:r w:rsidR="00430241">
        <w:t>ются</w:t>
      </w:r>
      <w:r w:rsidR="0084445F" w:rsidRPr="008845D3">
        <w:t xml:space="preserve"> или использу</w:t>
      </w:r>
      <w:r w:rsidR="00430241">
        <w:t>ются</w:t>
      </w:r>
      <w:r w:rsidR="0084445F" w:rsidRPr="008845D3">
        <w:t xml:space="preserve"> </w:t>
      </w:r>
      <w:bookmarkStart w:id="0" w:name="OLE_LINK16"/>
      <w:r w:rsidR="000A6436" w:rsidRPr="00FE51B9">
        <w:t>Обществом с ограниченной ответственностью</w:t>
      </w:r>
      <w:r w:rsidR="0084445F" w:rsidRPr="00FE51B9">
        <w:t xml:space="preserve"> «</w:t>
      </w:r>
      <w:proofErr w:type="spellStart"/>
      <w:r w:rsidR="000A6436" w:rsidRPr="00FE51B9">
        <w:t>Инфотек</w:t>
      </w:r>
      <w:proofErr w:type="spellEnd"/>
      <w:r w:rsidR="0084445F" w:rsidRPr="00FE51B9">
        <w:t xml:space="preserve">», ОГРН </w:t>
      </w:r>
      <w:r w:rsidR="000A6436" w:rsidRPr="00FE51B9">
        <w:t>1107154005980</w:t>
      </w:r>
      <w:r w:rsidR="0084445F" w:rsidRPr="00FE51B9">
        <w:t xml:space="preserve">, место нахождения: </w:t>
      </w:r>
      <w:r w:rsidR="000A6436" w:rsidRPr="00FE51B9">
        <w:t>300034, Россия, г. Тула, ул. Революции, д. 21, оф.6</w:t>
      </w:r>
      <w:r w:rsidR="0084445F" w:rsidRPr="00FE51B9">
        <w:t xml:space="preserve"> (</w:t>
      </w:r>
      <w:r w:rsidR="00A22107" w:rsidRPr="00FE51B9">
        <w:t xml:space="preserve"> далее - </w:t>
      </w:r>
      <w:proofErr w:type="spellStart"/>
      <w:r w:rsidR="000C687A" w:rsidRPr="00FE51B9">
        <w:rPr>
          <w:b/>
          <w:bCs/>
        </w:rPr>
        <w:t>Инфотек</w:t>
      </w:r>
      <w:proofErr w:type="spellEnd"/>
      <w:r w:rsidR="0084445F" w:rsidRPr="00FE51B9">
        <w:t>).</w:t>
      </w:r>
    </w:p>
    <w:bookmarkEnd w:id="0"/>
    <w:p w14:paraId="57F89CFF" w14:textId="77777777" w:rsidR="0084445F" w:rsidRPr="00FE51B9" w:rsidRDefault="0084445F" w:rsidP="001E522E">
      <w:pPr>
        <w:jc w:val="both"/>
      </w:pPr>
    </w:p>
    <w:p w14:paraId="6ABBFDC1" w14:textId="380FEE85" w:rsidR="002202DC" w:rsidRPr="00FE51B9" w:rsidRDefault="002202DC" w:rsidP="001E522E">
      <w:pPr>
        <w:jc w:val="both"/>
      </w:pPr>
      <w:r w:rsidRPr="00FE51B9">
        <w:rPr>
          <w:lang w:val="ru"/>
        </w:rPr>
        <w:t>Субъект персональных данных самостоятельно принимает решение о</w:t>
      </w:r>
      <w:r w:rsidR="009F4248" w:rsidRPr="00FE51B9">
        <w:rPr>
          <w:lang w:val="ru"/>
        </w:rPr>
        <w:t xml:space="preserve"> </w:t>
      </w:r>
      <w:r w:rsidRPr="00FE51B9">
        <w:rPr>
          <w:lang w:val="ru"/>
        </w:rPr>
        <w:t>предоставлении его персональных данных и да</w:t>
      </w:r>
      <w:r w:rsidRPr="00FE51B9">
        <w:t>ё</w:t>
      </w:r>
      <w:r w:rsidRPr="00FE51B9">
        <w:rPr>
          <w:lang w:val="ru"/>
        </w:rPr>
        <w:t>т согласие свободно, своей волей и</w:t>
      </w:r>
      <w:r w:rsidRPr="00FE51B9">
        <w:t xml:space="preserve"> </w:t>
      </w:r>
      <w:r w:rsidRPr="00FE51B9">
        <w:rPr>
          <w:lang w:val="ru"/>
        </w:rPr>
        <w:t xml:space="preserve">в </w:t>
      </w:r>
      <w:proofErr w:type="spellStart"/>
      <w:r w:rsidRPr="00FE51B9">
        <w:rPr>
          <w:lang w:val="ru"/>
        </w:rPr>
        <w:t>сво</w:t>
      </w:r>
      <w:proofErr w:type="spellEnd"/>
      <w:r w:rsidRPr="00FE51B9">
        <w:t>ё</w:t>
      </w:r>
      <w:r w:rsidRPr="00FE51B9">
        <w:rPr>
          <w:lang w:val="ru"/>
        </w:rPr>
        <w:t xml:space="preserve">м интересе, путем проставление </w:t>
      </w:r>
      <w:r w:rsidRPr="00FE51B9">
        <w:t xml:space="preserve">вручную галочек в соответствующей форме на сайте, </w:t>
      </w:r>
      <w:r w:rsidRPr="00FE51B9">
        <w:rPr>
          <w:lang w:val="ru"/>
        </w:rPr>
        <w:t>подтверждающих его ознакомления и согласие с условиями настоящего документа.</w:t>
      </w:r>
    </w:p>
    <w:p w14:paraId="1E15931B" w14:textId="77777777" w:rsidR="0084445F" w:rsidRPr="00FE51B9" w:rsidRDefault="0084445F" w:rsidP="001E522E">
      <w:pPr>
        <w:jc w:val="both"/>
      </w:pPr>
    </w:p>
    <w:p w14:paraId="3CB93DAA" w14:textId="7D8904F1" w:rsidR="0084445F" w:rsidRPr="008845D3" w:rsidRDefault="0084445F" w:rsidP="001E522E">
      <w:pPr>
        <w:jc w:val="both"/>
      </w:pPr>
      <w:r w:rsidRPr="00FE51B9">
        <w:t xml:space="preserve">Политика конфиденциальности может быть изменена </w:t>
      </w:r>
      <w:proofErr w:type="spellStart"/>
      <w:r w:rsidR="000C687A" w:rsidRPr="00FE51B9">
        <w:t>Инфотек</w:t>
      </w:r>
      <w:proofErr w:type="spellEnd"/>
      <w:r w:rsidRPr="00FE51B9">
        <w:t>. Новая редакция Политики конфиденциальности вступает в силу с момента ее размещения</w:t>
      </w:r>
      <w:r w:rsidRPr="008845D3">
        <w:t xml:space="preserve"> на </w:t>
      </w:r>
      <w:r w:rsidR="000C687A">
        <w:t>веб-сайтах</w:t>
      </w:r>
      <w:r w:rsidRPr="008845D3">
        <w:t>.</w:t>
      </w:r>
    </w:p>
    <w:p w14:paraId="58218D65" w14:textId="77777777" w:rsidR="0084445F" w:rsidRPr="008845D3" w:rsidRDefault="0084445F" w:rsidP="001E522E">
      <w:pPr>
        <w:jc w:val="both"/>
      </w:pPr>
    </w:p>
    <w:p w14:paraId="488B9867" w14:textId="13CD5FA5" w:rsidR="0084445F" w:rsidRPr="00D05DE7" w:rsidRDefault="0084445F" w:rsidP="001E522E">
      <w:pPr>
        <w:jc w:val="both"/>
        <w:rPr>
          <w:b/>
          <w:bCs/>
        </w:rPr>
      </w:pPr>
      <w:r w:rsidRPr="00E43B31">
        <w:rPr>
          <w:b/>
          <w:bCs/>
        </w:rPr>
        <w:t>Цели</w:t>
      </w:r>
      <w:r w:rsidR="00E43B31">
        <w:rPr>
          <w:b/>
          <w:bCs/>
        </w:rPr>
        <w:t xml:space="preserve">, </w:t>
      </w:r>
      <w:r w:rsidRPr="00E43B31">
        <w:rPr>
          <w:b/>
          <w:bCs/>
        </w:rPr>
        <w:t xml:space="preserve">категории </w:t>
      </w:r>
      <w:r w:rsidR="00E43B31">
        <w:rPr>
          <w:b/>
          <w:bCs/>
        </w:rPr>
        <w:t xml:space="preserve">и основания </w:t>
      </w:r>
      <w:r w:rsidRPr="00E43B31">
        <w:rPr>
          <w:b/>
          <w:bCs/>
        </w:rPr>
        <w:t xml:space="preserve">обработки </w:t>
      </w:r>
      <w:r w:rsidR="00927C35">
        <w:rPr>
          <w:b/>
          <w:bCs/>
        </w:rPr>
        <w:t>персональных данных</w:t>
      </w:r>
      <w:r w:rsidRPr="00E43B31">
        <w:rPr>
          <w:b/>
          <w:bCs/>
        </w:rPr>
        <w:t xml:space="preserve"> </w:t>
      </w:r>
    </w:p>
    <w:p w14:paraId="2E628142" w14:textId="4C03AEED" w:rsidR="0084445F" w:rsidRPr="008845D3" w:rsidRDefault="0084445F" w:rsidP="001E522E">
      <w:pPr>
        <w:jc w:val="both"/>
      </w:pPr>
      <w:r w:rsidRPr="008845D3">
        <w:t xml:space="preserve">В </w:t>
      </w:r>
      <w:proofErr w:type="spellStart"/>
      <w:r w:rsidR="000C687A">
        <w:t>Инфотек</w:t>
      </w:r>
      <w:proofErr w:type="spellEnd"/>
      <w:r w:rsidRPr="008845D3">
        <w:t xml:space="preserve"> могут обрабатываться персональные данные исключительно в целях, для которых они были собраны или получены. В частности,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>может обрабатывать следующие персональные данные для достижения указанных целей:</w:t>
      </w:r>
    </w:p>
    <w:p w14:paraId="140592A7" w14:textId="77777777" w:rsidR="0084445F" w:rsidRPr="008845D3" w:rsidRDefault="0084445F" w:rsidP="001E522E">
      <w:pPr>
        <w:jc w:val="both"/>
      </w:pPr>
    </w:p>
    <w:p w14:paraId="7B0A40D7" w14:textId="4D8F5E0A" w:rsidR="00044A95" w:rsidRDefault="00044A95" w:rsidP="00044A95">
      <w:pPr>
        <w:pStyle w:val="a0"/>
        <w:numPr>
          <w:ilvl w:val="0"/>
          <w:numId w:val="4"/>
        </w:numPr>
        <w:jc w:val="both"/>
      </w:pPr>
      <w:bookmarkStart w:id="1" w:name="OLE_LINK9"/>
      <w:bookmarkStart w:id="2" w:name="OLE_LINK10"/>
      <w:r w:rsidRPr="001E522E">
        <w:t xml:space="preserve">для </w:t>
      </w:r>
      <w:bookmarkStart w:id="3" w:name="OLE_LINK12"/>
      <w:bookmarkStart w:id="4" w:name="OLE_LINK15"/>
      <w:r w:rsidRPr="001E522E">
        <w:t>предоставлени</w:t>
      </w:r>
      <w:r w:rsidR="00EF5C03">
        <w:t>я</w:t>
      </w:r>
      <w:r w:rsidRPr="001E522E">
        <w:t xml:space="preserve"> </w:t>
      </w:r>
      <w:r w:rsidR="00EF5C03">
        <w:t xml:space="preserve">и обеспечения работоспособности </w:t>
      </w:r>
      <w:r w:rsidR="00553D51">
        <w:t>С</w:t>
      </w:r>
      <w:r w:rsidRPr="001E522E">
        <w:t xml:space="preserve">ервисов </w:t>
      </w:r>
      <w:bookmarkEnd w:id="3"/>
      <w:bookmarkEnd w:id="4"/>
      <w:proofErr w:type="spellStart"/>
      <w:r w:rsidRPr="001E522E">
        <w:rPr>
          <w:lang w:val="en-US"/>
        </w:rPr>
        <w:t>Infotech</w:t>
      </w:r>
      <w:proofErr w:type="spellEnd"/>
      <w:r w:rsidRPr="001E522E">
        <w:t xml:space="preserve"> </w:t>
      </w:r>
      <w:r w:rsidRPr="001E522E">
        <w:rPr>
          <w:lang w:val="en-US"/>
        </w:rPr>
        <w:t>DNM</w:t>
      </w:r>
      <w:r w:rsidRPr="001E522E">
        <w:t xml:space="preserve"> и </w:t>
      </w:r>
      <w:proofErr w:type="spellStart"/>
      <w:r w:rsidRPr="001E522E">
        <w:rPr>
          <w:lang w:val="en-US"/>
        </w:rPr>
        <w:t>Infotech</w:t>
      </w:r>
      <w:proofErr w:type="spellEnd"/>
      <w:r w:rsidRPr="001E522E">
        <w:t xml:space="preserve"> </w:t>
      </w:r>
      <w:r w:rsidRPr="001E522E">
        <w:rPr>
          <w:lang w:val="en-US"/>
        </w:rPr>
        <w:t>CRM</w:t>
      </w:r>
      <w:r w:rsidR="00EF5C03">
        <w:t xml:space="preserve">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="00EF5C03">
        <w:t xml:space="preserve">может обрабатывать персональные данные </w:t>
      </w:r>
      <w:r w:rsidR="00553D51">
        <w:t>работников и клиентов компаний</w:t>
      </w:r>
      <w:r w:rsidR="00682CB8">
        <w:t>-пользователей Сервисов</w:t>
      </w:r>
      <w:r w:rsidR="00553D51">
        <w:t>, в том числе</w:t>
      </w:r>
      <w:r w:rsidRPr="001E522E">
        <w:t xml:space="preserve">: фамилия, имя, отчество, хэш адреса электронной почты и номера телефона, системный </w:t>
      </w:r>
      <w:r w:rsidRPr="001E522E">
        <w:rPr>
          <w:lang w:val="en-US"/>
        </w:rPr>
        <w:t>ID</w:t>
      </w:r>
      <w:r w:rsidRPr="001E522E">
        <w:t xml:space="preserve">, дата рождения, адрес проживания, пол, информация о наличии согласия на обработку </w:t>
      </w:r>
      <w:r>
        <w:t>персональных данных</w:t>
      </w:r>
      <w:r w:rsidRPr="001E522E">
        <w:t>, сведения о транспортном средстве (</w:t>
      </w:r>
      <w:r w:rsidRPr="001E522E">
        <w:rPr>
          <w:lang w:val="en-US"/>
        </w:rPr>
        <w:t>VIN</w:t>
      </w:r>
      <w:r w:rsidRPr="001E522E">
        <w:t xml:space="preserve">-номер, государственный номер, бренд, модель автомобиля), история обращений и коммуникаций с </w:t>
      </w:r>
      <w:r w:rsidRPr="00CB7B76">
        <w:t>субъектом</w:t>
      </w:r>
      <w:r w:rsidRPr="001E522E">
        <w:t xml:space="preserve">, информация, содержащаяся в электронных сканах документов (водительское удостоверение, паспорт транспортного средства, анкета тест-драйва, свидетельство о регистрации транспортного средства и т.д.), информация о приобретаемых услугах, страховых случаях, обслуживании транспортного средства, а также иная информация, которая может быть сообщена </w:t>
      </w:r>
      <w:r>
        <w:t>субъектом</w:t>
      </w:r>
      <w:r w:rsidRPr="001E522E">
        <w:t xml:space="preserve">. </w:t>
      </w:r>
      <w:r w:rsidRPr="009E2501">
        <w:t>Подробнее о</w:t>
      </w:r>
      <w:r>
        <w:t>б обработке персональных данных</w:t>
      </w:r>
      <w:r w:rsidRPr="009E2501">
        <w:t xml:space="preserve"> </w:t>
      </w:r>
      <w:r>
        <w:t xml:space="preserve">в рамках </w:t>
      </w:r>
      <w:r w:rsidRPr="00B94ADB">
        <w:t xml:space="preserve">сервисов </w:t>
      </w:r>
      <w:r w:rsidRPr="00B94ADB">
        <w:rPr>
          <w:lang w:val="en-US"/>
        </w:rPr>
        <w:t>Infotech</w:t>
      </w:r>
      <w:r w:rsidRPr="00B94ADB">
        <w:t xml:space="preserve"> </w:t>
      </w:r>
      <w:r w:rsidRPr="00B94ADB">
        <w:rPr>
          <w:lang w:val="en-US"/>
        </w:rPr>
        <w:t>DNM</w:t>
      </w:r>
      <w:r w:rsidRPr="00B94ADB">
        <w:t xml:space="preserve"> и </w:t>
      </w:r>
      <w:r w:rsidRPr="00B94ADB">
        <w:rPr>
          <w:lang w:val="en-US"/>
        </w:rPr>
        <w:t>Infotech</w:t>
      </w:r>
      <w:r w:rsidRPr="00B94ADB">
        <w:t xml:space="preserve"> </w:t>
      </w:r>
      <w:r w:rsidRPr="00B94ADB">
        <w:rPr>
          <w:lang w:val="en-US"/>
        </w:rPr>
        <w:t>CRM</w:t>
      </w:r>
      <w:r w:rsidRPr="009E2501">
        <w:t xml:space="preserve"> указано в разделе </w:t>
      </w:r>
      <w:r>
        <w:rPr>
          <w:i/>
          <w:iCs/>
        </w:rPr>
        <w:t>Обработка персональных данных в продуктовых сервисах</w:t>
      </w:r>
      <w:r w:rsidRPr="009E2501">
        <w:t xml:space="preserve"> ниже. </w:t>
      </w:r>
    </w:p>
    <w:bookmarkEnd w:id="1"/>
    <w:bookmarkEnd w:id="2"/>
    <w:p w14:paraId="687720AD" w14:textId="77777777" w:rsidR="00A96BE8" w:rsidRPr="009E2501" w:rsidRDefault="00A96BE8" w:rsidP="00A96BE8">
      <w:pPr>
        <w:pStyle w:val="a0"/>
        <w:jc w:val="both"/>
      </w:pPr>
    </w:p>
    <w:p w14:paraId="34D7C3B2" w14:textId="1C36130B" w:rsidR="0084445F" w:rsidRPr="00CB7B76" w:rsidRDefault="0084445F" w:rsidP="001E522E">
      <w:pPr>
        <w:pStyle w:val="a0"/>
        <w:numPr>
          <w:ilvl w:val="0"/>
          <w:numId w:val="4"/>
        </w:numPr>
        <w:jc w:val="both"/>
      </w:pPr>
      <w:r w:rsidRPr="009E2501">
        <w:t xml:space="preserve">для обеспечения нормальной и безопасной работы, </w:t>
      </w:r>
      <w:r w:rsidR="002D53A8" w:rsidRPr="009E2501">
        <w:t xml:space="preserve">контроля использования и улучшения качества </w:t>
      </w:r>
      <w:r w:rsidR="001C6CCB">
        <w:t>веб-сайтов</w:t>
      </w:r>
      <w:r w:rsidR="002D53A8" w:rsidRPr="009E2501">
        <w:t xml:space="preserve">, проведения статистических, аналитических и иных исследований использования </w:t>
      </w:r>
      <w:r w:rsidR="001C6CCB">
        <w:t>веб-сайтов</w:t>
      </w:r>
      <w:r w:rsidR="002D53A8" w:rsidRPr="009E2501">
        <w:t xml:space="preserve">, направленных на корректировку содержания </w:t>
      </w:r>
      <w:r w:rsidR="00A22107">
        <w:t>веб</w:t>
      </w:r>
      <w:r w:rsidR="00BC39CD">
        <w:t>сайтов</w:t>
      </w:r>
      <w:r w:rsidR="002D53A8" w:rsidRPr="009E2501">
        <w:t xml:space="preserve"> в соответствии с предпочтениями </w:t>
      </w:r>
      <w:r w:rsidR="00BC39CD">
        <w:t>посетителей</w:t>
      </w:r>
      <w:r w:rsidRPr="009E2501">
        <w:t xml:space="preserve">: IP-адрес, индивидуальный </w:t>
      </w:r>
      <w:r w:rsidRPr="00CB7B76">
        <w:t>сетевой номер устройства (MAC-адрес, ID устройства), электронный серийный номер (IMEI, MEID)</w:t>
      </w:r>
      <w:r w:rsidR="00C74390" w:rsidRPr="00CB7B76">
        <w:t xml:space="preserve">, </w:t>
      </w:r>
      <w:r w:rsidRPr="00CB7B76">
        <w:t xml:space="preserve">данные из </w:t>
      </w:r>
      <w:proofErr w:type="spellStart"/>
      <w:r w:rsidRPr="00CB7B76">
        <w:t>cookies</w:t>
      </w:r>
      <w:proofErr w:type="spellEnd"/>
      <w:r w:rsidR="00C74390" w:rsidRPr="00CB7B76">
        <w:t xml:space="preserve">, </w:t>
      </w:r>
      <w:r w:rsidRPr="00CB7B76">
        <w:t xml:space="preserve">информация о браузере, операционной системе, времени доступа, время посещения, поисковых запросах, соответствующие адреса веб-сайтов, автоматически собираемые системами веб-аналитики. </w:t>
      </w:r>
      <w:bookmarkStart w:id="5" w:name="OLE_LINK2"/>
      <w:proofErr w:type="spellStart"/>
      <w:r w:rsidR="000C687A" w:rsidRPr="000C687A">
        <w:t>Инфотек</w:t>
      </w:r>
      <w:proofErr w:type="spellEnd"/>
      <w:r w:rsidR="000C687A" w:rsidRPr="000C687A">
        <w:t xml:space="preserve"> </w:t>
      </w:r>
      <w:r w:rsidRPr="00CB7B76">
        <w:t xml:space="preserve">обрабатывает эти данные не более </w:t>
      </w:r>
      <w:r w:rsidR="00740353" w:rsidRPr="00CB7B76">
        <w:t>12</w:t>
      </w:r>
      <w:r w:rsidRPr="00CB7B76">
        <w:t xml:space="preserve"> месяцев с даты последнего посещения </w:t>
      </w:r>
      <w:bookmarkEnd w:id="5"/>
      <w:r w:rsidR="00BC39CD">
        <w:t>веб-сайтов</w:t>
      </w:r>
      <w:r w:rsidRPr="00CB7B76">
        <w:t xml:space="preserve">. Подробнее о cookie-файлах и системах веб-аналитики указано в разделе </w:t>
      </w:r>
      <w:r w:rsidR="00822105" w:rsidRPr="00CB7B76">
        <w:rPr>
          <w:i/>
          <w:iCs/>
        </w:rPr>
        <w:t>Использование cookie-файлов и иных средств веб-аналитики</w:t>
      </w:r>
      <w:r w:rsidR="00822105" w:rsidRPr="00CB7B76">
        <w:t xml:space="preserve"> </w:t>
      </w:r>
      <w:r w:rsidRPr="00CB7B76">
        <w:t xml:space="preserve">ниже. </w:t>
      </w:r>
    </w:p>
    <w:p w14:paraId="4256171B" w14:textId="77777777" w:rsidR="0084445F" w:rsidRPr="00CB7B76" w:rsidRDefault="0084445F" w:rsidP="001E522E">
      <w:pPr>
        <w:jc w:val="both"/>
      </w:pPr>
    </w:p>
    <w:p w14:paraId="64F9E4BA" w14:textId="63342772" w:rsidR="00AC6162" w:rsidRPr="001E522E" w:rsidRDefault="0084445F" w:rsidP="00A96BE8">
      <w:pPr>
        <w:pStyle w:val="a0"/>
        <w:numPr>
          <w:ilvl w:val="0"/>
          <w:numId w:val="4"/>
        </w:numPr>
        <w:jc w:val="both"/>
      </w:pPr>
      <w:r w:rsidRPr="00CB7B76">
        <w:t xml:space="preserve">для получения новостей, информации о продуктах, мероприятиях </w:t>
      </w:r>
      <w:r w:rsidR="009E2501" w:rsidRPr="001E522E">
        <w:t xml:space="preserve">и </w:t>
      </w:r>
      <w:r w:rsidRPr="00CB7B76">
        <w:t xml:space="preserve">услугах, рекламных акциях, скидках и специальных предложениях: </w:t>
      </w:r>
      <w:r w:rsidR="00ED670C">
        <w:t xml:space="preserve">фамилия, имя, отчество, место работы, должность, контактные </w:t>
      </w:r>
      <w:r w:rsidRPr="00CB7B76">
        <w:t>адрес электронной почты, номер телефона</w:t>
      </w:r>
      <w:r w:rsidR="002C777B">
        <w:t xml:space="preserve"> </w:t>
      </w:r>
      <w:r w:rsidR="00BC39CD">
        <w:t>посетителей</w:t>
      </w:r>
      <w:r w:rsidRPr="00CB7B76">
        <w:t xml:space="preserve">. Маркетинговые коммуникации с </w:t>
      </w:r>
      <w:r w:rsidR="00BC39CD">
        <w:t>п</w:t>
      </w:r>
      <w:r w:rsidR="00D03F75">
        <w:t>осетителем</w:t>
      </w:r>
      <w:r w:rsidRPr="00CB7B76">
        <w:t xml:space="preserve"> допускаются только на основании соответствующего согласия </w:t>
      </w:r>
      <w:r w:rsidR="00BC39CD">
        <w:t>п</w:t>
      </w:r>
      <w:r w:rsidR="00D03F75">
        <w:t>осетителя</w:t>
      </w:r>
      <w:r w:rsidRPr="00CB7B76">
        <w:t xml:space="preserve">, предоставляемого </w:t>
      </w:r>
      <w:r w:rsidR="00BC39CD">
        <w:t>на веб-сайтах</w:t>
      </w:r>
      <w:r w:rsidRPr="00CB7B76">
        <w:t>, и только в течение срока, указанного в согласии.</w:t>
      </w:r>
    </w:p>
    <w:p w14:paraId="071F47E5" w14:textId="77777777" w:rsidR="0084445F" w:rsidRPr="008845D3" w:rsidRDefault="0084445F" w:rsidP="001E522E">
      <w:pPr>
        <w:jc w:val="both"/>
      </w:pPr>
    </w:p>
    <w:p w14:paraId="5615DDFA" w14:textId="364E863C" w:rsidR="0084445F" w:rsidRPr="008845D3" w:rsidRDefault="000C687A" w:rsidP="001E522E">
      <w:pPr>
        <w:jc w:val="both"/>
      </w:pPr>
      <w:proofErr w:type="spellStart"/>
      <w:r>
        <w:t>Инфотек</w:t>
      </w:r>
      <w:proofErr w:type="spellEnd"/>
      <w:r w:rsidRPr="008845D3">
        <w:t xml:space="preserve"> </w:t>
      </w:r>
      <w:r w:rsidR="0084445F" w:rsidRPr="008845D3">
        <w:t xml:space="preserve">вправе в указанных целях вносить </w:t>
      </w:r>
      <w:r w:rsidR="009A5CFD">
        <w:t>п</w:t>
      </w:r>
      <w:r w:rsidR="0084445F" w:rsidRPr="008845D3">
        <w:t xml:space="preserve">ерсональные данные в информационные системы, хранить и обрабатывать любыми не противоречащими законодательству способами. По достижению целей обработки или в случае утраты необходимости в достижении этих целей, если иное не предусмотрено законодательством, либо иное отдельно не согласовано сторонами, обрабатываемые </w:t>
      </w:r>
      <w:r w:rsidR="00BC39CD">
        <w:t>п</w:t>
      </w:r>
      <w:r w:rsidR="0084445F" w:rsidRPr="008845D3">
        <w:t>ерсональные данные подлежат уничтожению.</w:t>
      </w:r>
    </w:p>
    <w:p w14:paraId="1FF1AC18" w14:textId="77777777" w:rsidR="0084445F" w:rsidRPr="00881ECC" w:rsidRDefault="0084445F" w:rsidP="001E522E">
      <w:pPr>
        <w:jc w:val="both"/>
      </w:pPr>
    </w:p>
    <w:p w14:paraId="1563DA41" w14:textId="0DC6E9C9" w:rsidR="0084445F" w:rsidRPr="008845D3" w:rsidRDefault="0084445F" w:rsidP="001E522E">
      <w:pPr>
        <w:jc w:val="both"/>
      </w:pPr>
      <w:r w:rsidRPr="008845D3">
        <w:t xml:space="preserve">В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 xml:space="preserve">не обрабатываются биометрические данные, а также сведения, касающиеся расовой, национальной принадлежности, политических взглядов, религиозных или философских убеждений, интимной жизни субъектов </w:t>
      </w:r>
      <w:r w:rsidR="00927C35">
        <w:t>персональных данных</w:t>
      </w:r>
      <w:r w:rsidRPr="008845D3">
        <w:t>.</w:t>
      </w:r>
    </w:p>
    <w:p w14:paraId="2994B572" w14:textId="77777777" w:rsidR="0084445F" w:rsidRPr="008845D3" w:rsidRDefault="0084445F" w:rsidP="001E522E">
      <w:pPr>
        <w:jc w:val="both"/>
      </w:pPr>
    </w:p>
    <w:p w14:paraId="58C25250" w14:textId="70BA667D" w:rsidR="00D92823" w:rsidRDefault="0084445F" w:rsidP="001E522E">
      <w:pPr>
        <w:jc w:val="both"/>
      </w:pPr>
      <w:bookmarkStart w:id="6" w:name="_Hlk160122376"/>
      <w:bookmarkStart w:id="7" w:name="OLE_LINK32"/>
      <w:r w:rsidRPr="008845D3">
        <w:lastRenderedPageBreak/>
        <w:t xml:space="preserve">Обработка </w:t>
      </w:r>
      <w:r w:rsidR="00927C35">
        <w:t>персональных данных</w:t>
      </w:r>
      <w:r w:rsidRPr="008845D3">
        <w:t xml:space="preserve"> в целях, указанных выше, осуществляется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="00D92823">
        <w:t>на следующих законных основаниях:</w:t>
      </w:r>
    </w:p>
    <w:p w14:paraId="4ABF4107" w14:textId="77777777" w:rsidR="00D92823" w:rsidRDefault="00D92823" w:rsidP="001E522E">
      <w:pPr>
        <w:jc w:val="both"/>
      </w:pPr>
    </w:p>
    <w:p w14:paraId="7FA54F7F" w14:textId="053C6E92" w:rsidR="00BC39CD" w:rsidRPr="00D03F75" w:rsidRDefault="00BC39CD" w:rsidP="00BC39CD">
      <w:pPr>
        <w:pStyle w:val="a0"/>
        <w:numPr>
          <w:ilvl w:val="0"/>
          <w:numId w:val="1"/>
        </w:numPr>
        <w:jc w:val="both"/>
      </w:pPr>
      <w:r w:rsidRPr="001E522E">
        <w:t>исполнени</w:t>
      </w:r>
      <w:r w:rsidR="009566B5">
        <w:t>е</w:t>
      </w:r>
      <w:r w:rsidRPr="001E522E">
        <w:t xml:space="preserve"> </w:t>
      </w:r>
      <w:r>
        <w:t xml:space="preserve">договоров </w:t>
      </w:r>
      <w:r w:rsidR="009566B5">
        <w:t xml:space="preserve">с компаниями – пользователями Сервисов </w:t>
      </w:r>
      <w:r>
        <w:t>на предоставление права использования сервисов</w:t>
      </w:r>
      <w:r w:rsidRPr="001E522E">
        <w:t xml:space="preserve"> </w:t>
      </w:r>
      <w:r w:rsidRPr="001E522E">
        <w:rPr>
          <w:lang w:val="en-US"/>
        </w:rPr>
        <w:t>Infotech</w:t>
      </w:r>
      <w:r w:rsidRPr="001E522E">
        <w:t xml:space="preserve"> </w:t>
      </w:r>
      <w:r w:rsidRPr="001E522E">
        <w:rPr>
          <w:lang w:val="en-US"/>
        </w:rPr>
        <w:t>CRM</w:t>
      </w:r>
      <w:r w:rsidRPr="001E522E">
        <w:t xml:space="preserve"> и </w:t>
      </w:r>
      <w:r w:rsidRPr="001E522E">
        <w:rPr>
          <w:lang w:val="en-US"/>
        </w:rPr>
        <w:t>Infotech</w:t>
      </w:r>
      <w:r w:rsidRPr="001E522E">
        <w:t xml:space="preserve"> </w:t>
      </w:r>
      <w:r w:rsidRPr="001E522E">
        <w:rPr>
          <w:lang w:val="en-US"/>
        </w:rPr>
        <w:t>DNM</w:t>
      </w:r>
      <w:r w:rsidRPr="001E522E">
        <w:t xml:space="preserve">, </w:t>
      </w:r>
      <w:r>
        <w:t>и соответствующих поручений на обработку персональных данных</w:t>
      </w:r>
      <w:r w:rsidR="009566B5">
        <w:t xml:space="preserve"> в рамках таких договоров</w:t>
      </w:r>
      <w:r w:rsidRPr="001E522E">
        <w:t xml:space="preserve">; </w:t>
      </w:r>
    </w:p>
    <w:p w14:paraId="65B9E96F" w14:textId="643973CA" w:rsidR="00D92823" w:rsidRPr="00D03F75" w:rsidRDefault="00D92823" w:rsidP="001E522E">
      <w:pPr>
        <w:pStyle w:val="a0"/>
        <w:numPr>
          <w:ilvl w:val="0"/>
          <w:numId w:val="1"/>
        </w:numPr>
        <w:jc w:val="both"/>
      </w:pPr>
      <w:r w:rsidRPr="00D03F75">
        <w:t>заключени</w:t>
      </w:r>
      <w:r w:rsidR="009566B5">
        <w:t>е</w:t>
      </w:r>
      <w:r w:rsidRPr="00D03F75">
        <w:t xml:space="preserve"> и исполнени</w:t>
      </w:r>
      <w:r w:rsidR="009566B5">
        <w:t>е</w:t>
      </w:r>
      <w:r w:rsidRPr="00D03F75">
        <w:t xml:space="preserve"> договора, стороной которого является </w:t>
      </w:r>
      <w:r w:rsidR="00D03F75" w:rsidRPr="001E522E">
        <w:t>посетитель веб-сайта</w:t>
      </w:r>
      <w:r w:rsidRPr="00D03F75">
        <w:t xml:space="preserve">, в частности </w:t>
      </w:r>
      <w:r w:rsidR="00445094" w:rsidRPr="00D03F75">
        <w:t>Условий</w:t>
      </w:r>
      <w:r w:rsidRPr="00D03F75">
        <w:t xml:space="preserve"> </w:t>
      </w:r>
      <w:r w:rsidR="00D03F75" w:rsidRPr="001E522E">
        <w:t>использования</w:t>
      </w:r>
      <w:r w:rsidR="00706694" w:rsidRPr="00D03F75">
        <w:t xml:space="preserve">, </w:t>
      </w:r>
    </w:p>
    <w:p w14:paraId="475D41E8" w14:textId="3E0428DB" w:rsidR="00D92823" w:rsidRPr="001E522E" w:rsidRDefault="00706694">
      <w:pPr>
        <w:pStyle w:val="a0"/>
        <w:numPr>
          <w:ilvl w:val="0"/>
          <w:numId w:val="1"/>
        </w:numPr>
        <w:jc w:val="both"/>
      </w:pPr>
      <w:r w:rsidRPr="00D03F75">
        <w:t>согласи</w:t>
      </w:r>
      <w:r w:rsidR="00B20531">
        <w:t>е посетителя или иного субъекта</w:t>
      </w:r>
      <w:r w:rsidRPr="00D03F75">
        <w:t>, предоставляемого при заполнении веб-форм или в ином виде</w:t>
      </w:r>
      <w:r w:rsidR="00D92823" w:rsidRPr="00D03F75">
        <w:t>,</w:t>
      </w:r>
    </w:p>
    <w:p w14:paraId="1B0184D8" w14:textId="1EC1B855" w:rsidR="00D92823" w:rsidRPr="00D03F75" w:rsidRDefault="0084445F" w:rsidP="001E522E">
      <w:pPr>
        <w:pStyle w:val="a0"/>
        <w:numPr>
          <w:ilvl w:val="0"/>
          <w:numId w:val="1"/>
        </w:numPr>
        <w:jc w:val="both"/>
      </w:pPr>
      <w:r w:rsidRPr="00D03F75">
        <w:t xml:space="preserve">для выполнения функций и обязанностей, возложенных на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D03F75">
        <w:t>применимым</w:t>
      </w:r>
      <w:r w:rsidR="00706694" w:rsidRPr="00D03F75">
        <w:t xml:space="preserve"> </w:t>
      </w:r>
      <w:r w:rsidRPr="00D03F75">
        <w:t>законодательством</w:t>
      </w:r>
      <w:r w:rsidR="00D92823" w:rsidRPr="00D03F75">
        <w:t xml:space="preserve">, </w:t>
      </w:r>
    </w:p>
    <w:p w14:paraId="4AB24650" w14:textId="68971132" w:rsidR="0084445F" w:rsidRPr="00D03F75" w:rsidRDefault="0084445F" w:rsidP="001E522E">
      <w:pPr>
        <w:pStyle w:val="a0"/>
        <w:numPr>
          <w:ilvl w:val="0"/>
          <w:numId w:val="1"/>
        </w:numPr>
        <w:jc w:val="both"/>
      </w:pPr>
      <w:r w:rsidRPr="00D03F75">
        <w:t xml:space="preserve">для осуществления прав и законных интересов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D03F75">
        <w:t xml:space="preserve">или третьих лиц либо для достижения общественно значимых целей при условии, что при этом не нарушаются права и свободы </w:t>
      </w:r>
      <w:r w:rsidR="00B20531">
        <w:t>субъектов</w:t>
      </w:r>
      <w:r w:rsidRPr="00D03F75">
        <w:t>. </w:t>
      </w:r>
    </w:p>
    <w:bookmarkEnd w:id="6"/>
    <w:bookmarkEnd w:id="7"/>
    <w:p w14:paraId="34403BC3" w14:textId="77777777" w:rsidR="0084445F" w:rsidRPr="008845D3" w:rsidRDefault="0084445F" w:rsidP="001E522E">
      <w:pPr>
        <w:jc w:val="both"/>
      </w:pPr>
    </w:p>
    <w:p w14:paraId="1F41735F" w14:textId="4653AA76" w:rsidR="0084445F" w:rsidRPr="00E43B31" w:rsidRDefault="0084445F" w:rsidP="001E522E">
      <w:pPr>
        <w:jc w:val="both"/>
        <w:rPr>
          <w:b/>
          <w:bCs/>
        </w:rPr>
      </w:pPr>
      <w:bookmarkStart w:id="8" w:name="OLE_LINK31"/>
      <w:bookmarkStart w:id="9" w:name="OLE_LINK33"/>
      <w:r w:rsidRPr="00E43B31">
        <w:rPr>
          <w:b/>
          <w:bCs/>
        </w:rPr>
        <w:t xml:space="preserve">Принципы обработки </w:t>
      </w:r>
      <w:r w:rsidR="00927C35">
        <w:rPr>
          <w:b/>
          <w:bCs/>
        </w:rPr>
        <w:t>персональных данных</w:t>
      </w:r>
    </w:p>
    <w:p w14:paraId="5A73DDDD" w14:textId="73E0EBE7" w:rsidR="005451AF" w:rsidRPr="008845D3" w:rsidRDefault="005451AF" w:rsidP="001E522E">
      <w:pPr>
        <w:jc w:val="both"/>
      </w:pPr>
      <w:r w:rsidRPr="008845D3">
        <w:t xml:space="preserve">При обработке </w:t>
      </w:r>
      <w:r w:rsidR="00927C35">
        <w:t>персональных данных</w:t>
      </w:r>
      <w:r w:rsidRPr="008845D3">
        <w:t xml:space="preserve">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 xml:space="preserve">руководствуется Федеральным законом от 27.07.2006 № 152-ФЗ «О </w:t>
      </w:r>
      <w:r w:rsidR="00927C35">
        <w:t>персональных данных</w:t>
      </w:r>
      <w:r w:rsidRPr="008845D3">
        <w:t>» (</w:t>
      </w:r>
      <w:r w:rsidR="00A22107">
        <w:t xml:space="preserve">Далее - </w:t>
      </w:r>
      <w:r w:rsidRPr="005451AF">
        <w:rPr>
          <w:b/>
          <w:bCs/>
        </w:rPr>
        <w:t xml:space="preserve">Закон о </w:t>
      </w:r>
      <w:r w:rsidR="00927C35">
        <w:rPr>
          <w:b/>
          <w:bCs/>
        </w:rPr>
        <w:t>персональных данных</w:t>
      </w:r>
      <w:r w:rsidRPr="008845D3">
        <w:t>).</w:t>
      </w:r>
    </w:p>
    <w:p w14:paraId="3DDAF304" w14:textId="77777777" w:rsidR="005451AF" w:rsidRDefault="005451AF" w:rsidP="001E522E">
      <w:pPr>
        <w:jc w:val="both"/>
      </w:pPr>
    </w:p>
    <w:p w14:paraId="2CF3BA96" w14:textId="2D5FE805" w:rsidR="0084445F" w:rsidRDefault="000C687A" w:rsidP="001E522E">
      <w:pPr>
        <w:jc w:val="both"/>
      </w:pPr>
      <w:proofErr w:type="spellStart"/>
      <w:r>
        <w:t>Инфотек</w:t>
      </w:r>
      <w:proofErr w:type="spellEnd"/>
      <w:r w:rsidRPr="008845D3">
        <w:t xml:space="preserve"> </w:t>
      </w:r>
      <w:r w:rsidR="0084445F" w:rsidRPr="008845D3">
        <w:t xml:space="preserve">обрабатывает </w:t>
      </w:r>
      <w:r w:rsidR="00927C35">
        <w:t>п</w:t>
      </w:r>
      <w:r w:rsidR="0084445F" w:rsidRPr="008845D3">
        <w:t>ерсональные данные на основании следующих принципов:</w:t>
      </w:r>
    </w:p>
    <w:p w14:paraId="721581D5" w14:textId="77777777" w:rsidR="00D92823" w:rsidRPr="008845D3" w:rsidRDefault="00D92823" w:rsidP="001E522E">
      <w:pPr>
        <w:jc w:val="both"/>
      </w:pPr>
    </w:p>
    <w:p w14:paraId="1D49D360" w14:textId="573CB524" w:rsidR="0084445F" w:rsidRPr="008845D3" w:rsidRDefault="0084445F" w:rsidP="001E522E">
      <w:pPr>
        <w:pStyle w:val="a0"/>
        <w:numPr>
          <w:ilvl w:val="0"/>
          <w:numId w:val="2"/>
        </w:numPr>
        <w:jc w:val="both"/>
      </w:pPr>
      <w:r w:rsidRPr="008845D3">
        <w:t xml:space="preserve">обработка </w:t>
      </w:r>
      <w:r w:rsidR="00927C35">
        <w:t>персональных данных</w:t>
      </w:r>
      <w:r w:rsidRPr="008845D3">
        <w:t xml:space="preserve"> осуществляется на законной и справедливой основе;</w:t>
      </w:r>
    </w:p>
    <w:p w14:paraId="343EDD45" w14:textId="4EFE0397" w:rsidR="0084445F" w:rsidRPr="008845D3" w:rsidRDefault="0084445F" w:rsidP="001E522E">
      <w:pPr>
        <w:pStyle w:val="a0"/>
        <w:numPr>
          <w:ilvl w:val="0"/>
          <w:numId w:val="2"/>
        </w:numPr>
        <w:jc w:val="both"/>
      </w:pPr>
      <w:r w:rsidRPr="008845D3">
        <w:t xml:space="preserve">обработка </w:t>
      </w:r>
      <w:r w:rsidR="00927C35">
        <w:t>персональных данных</w:t>
      </w:r>
      <w:r w:rsidRPr="008845D3">
        <w:t xml:space="preserve"> ограничивается достижением конкретных, заранее определенных и законных целей;</w:t>
      </w:r>
    </w:p>
    <w:p w14:paraId="6ABB8046" w14:textId="04024008" w:rsidR="0084445F" w:rsidRPr="008845D3" w:rsidRDefault="0084445F" w:rsidP="001E522E">
      <w:pPr>
        <w:pStyle w:val="a0"/>
        <w:numPr>
          <w:ilvl w:val="0"/>
          <w:numId w:val="2"/>
        </w:numPr>
        <w:jc w:val="both"/>
      </w:pPr>
      <w:r w:rsidRPr="008845D3">
        <w:t xml:space="preserve">не допускается обработка </w:t>
      </w:r>
      <w:r w:rsidR="00927C35">
        <w:t>персональных данных</w:t>
      </w:r>
      <w:r w:rsidRPr="008845D3">
        <w:t xml:space="preserve">, несовместимая с целями сбора </w:t>
      </w:r>
      <w:r w:rsidR="00B25B0A">
        <w:t>п</w:t>
      </w:r>
      <w:r w:rsidR="00927C35">
        <w:t>ерсональных данных</w:t>
      </w:r>
      <w:r w:rsidRPr="008845D3">
        <w:t>;</w:t>
      </w:r>
    </w:p>
    <w:p w14:paraId="3634DFF6" w14:textId="655F2D20" w:rsidR="0084445F" w:rsidRPr="008845D3" w:rsidRDefault="0084445F" w:rsidP="001E522E">
      <w:pPr>
        <w:pStyle w:val="a0"/>
        <w:numPr>
          <w:ilvl w:val="0"/>
          <w:numId w:val="2"/>
        </w:numPr>
        <w:jc w:val="both"/>
      </w:pPr>
      <w:r w:rsidRPr="008845D3">
        <w:t xml:space="preserve">не допускается объединение баз данных, содержащих </w:t>
      </w:r>
      <w:r w:rsidR="00927C35">
        <w:t>п</w:t>
      </w:r>
      <w:r w:rsidRPr="008845D3">
        <w:t>ерсональные данные, обработка которых осуществляется в целях, несовместимых между собой;</w:t>
      </w:r>
    </w:p>
    <w:p w14:paraId="2580B4BD" w14:textId="0F531AA2" w:rsidR="0084445F" w:rsidRPr="008845D3" w:rsidRDefault="0084445F" w:rsidP="001E522E">
      <w:pPr>
        <w:pStyle w:val="a0"/>
        <w:numPr>
          <w:ilvl w:val="0"/>
          <w:numId w:val="2"/>
        </w:numPr>
        <w:jc w:val="both"/>
      </w:pPr>
      <w:r w:rsidRPr="008845D3">
        <w:t xml:space="preserve">обработке подлежат только </w:t>
      </w:r>
      <w:r w:rsidR="00927C35">
        <w:t>п</w:t>
      </w:r>
      <w:r w:rsidRPr="008845D3">
        <w:t>ерсональные данные, которые отвечают целям их обработки;</w:t>
      </w:r>
    </w:p>
    <w:p w14:paraId="55A27E5E" w14:textId="3B46D902" w:rsidR="0084445F" w:rsidRPr="008845D3" w:rsidRDefault="0084445F" w:rsidP="001E522E">
      <w:pPr>
        <w:pStyle w:val="a0"/>
        <w:numPr>
          <w:ilvl w:val="0"/>
          <w:numId w:val="2"/>
        </w:numPr>
        <w:jc w:val="both"/>
      </w:pPr>
      <w:r w:rsidRPr="008845D3">
        <w:t xml:space="preserve">содержание и объем обрабатываемых </w:t>
      </w:r>
      <w:r w:rsidR="00927C35">
        <w:t>персональных данных</w:t>
      </w:r>
      <w:r w:rsidRPr="008845D3">
        <w:t xml:space="preserve"> соответствуют заявленным целям обработки. Не допускается избыточность обрабатываемых </w:t>
      </w:r>
      <w:r w:rsidR="00927C35">
        <w:t>персональных данных</w:t>
      </w:r>
      <w:r w:rsidRPr="008845D3">
        <w:t xml:space="preserve"> по отношению к заявленным целям их обработки;</w:t>
      </w:r>
    </w:p>
    <w:p w14:paraId="55D6AF78" w14:textId="5BE3D744" w:rsidR="0084445F" w:rsidRPr="008845D3" w:rsidRDefault="0084445F" w:rsidP="001E522E">
      <w:pPr>
        <w:pStyle w:val="a0"/>
        <w:numPr>
          <w:ilvl w:val="0"/>
          <w:numId w:val="2"/>
        </w:numPr>
        <w:jc w:val="both"/>
      </w:pPr>
      <w:r w:rsidRPr="008845D3">
        <w:t xml:space="preserve">при обработке </w:t>
      </w:r>
      <w:r w:rsidR="00927C35">
        <w:t>персональных данных</w:t>
      </w:r>
      <w:r w:rsidRPr="008845D3">
        <w:t xml:space="preserve"> обеспечивается точность </w:t>
      </w:r>
      <w:r w:rsidR="00927C35">
        <w:t>персональных данных</w:t>
      </w:r>
      <w:r w:rsidRPr="008845D3">
        <w:t xml:space="preserve">, их достаточность, а в необходимых случаях – и актуальность по отношению к целям обработки </w:t>
      </w:r>
      <w:r w:rsidR="00927C35">
        <w:t>персональных данных</w:t>
      </w:r>
      <w:r w:rsidRPr="008845D3">
        <w:t xml:space="preserve">, принимаются необходимые меры по удалению или уточнению неполных или неточных </w:t>
      </w:r>
      <w:r w:rsidR="00927C35">
        <w:t>персональных данных</w:t>
      </w:r>
      <w:r w:rsidRPr="008845D3">
        <w:t>;</w:t>
      </w:r>
    </w:p>
    <w:p w14:paraId="281667D6" w14:textId="1BCFE6BE" w:rsidR="0084445F" w:rsidRPr="008845D3" w:rsidRDefault="0084445F" w:rsidP="001E522E">
      <w:pPr>
        <w:pStyle w:val="a0"/>
        <w:numPr>
          <w:ilvl w:val="0"/>
          <w:numId w:val="2"/>
        </w:numPr>
        <w:jc w:val="both"/>
      </w:pPr>
      <w:r w:rsidRPr="008845D3">
        <w:t xml:space="preserve">хранение </w:t>
      </w:r>
      <w:r w:rsidR="00927C35">
        <w:t>персональных данных</w:t>
      </w:r>
      <w:r w:rsidRPr="008845D3">
        <w:t xml:space="preserve"> осуществляется в форме, позволяющей определить субъекта </w:t>
      </w:r>
      <w:r w:rsidR="00927C35">
        <w:t>персональных данных</w:t>
      </w:r>
      <w:r w:rsidRPr="008845D3">
        <w:t>, не дольше, чем того требуют</w:t>
      </w:r>
      <w:r w:rsidR="000C687A">
        <w:t xml:space="preserve"> поручение на обработку персональных данных,</w:t>
      </w:r>
      <w:r w:rsidRPr="008845D3">
        <w:t xml:space="preserve"> цели обработки </w:t>
      </w:r>
      <w:r w:rsidR="00927C35">
        <w:t>персональных данных</w:t>
      </w:r>
      <w:r w:rsidRPr="008845D3">
        <w:t xml:space="preserve">, если срок хранения </w:t>
      </w:r>
      <w:r w:rsidR="00927C35">
        <w:t>персональных данных</w:t>
      </w:r>
      <w:r w:rsidRPr="008845D3">
        <w:t xml:space="preserve"> не установлен федеральным законом, согласием на обработку, договором, стороной которого, выгодоприобретателем или поручителем по которому является субъект </w:t>
      </w:r>
      <w:r w:rsidR="00927C35">
        <w:t>персональных данных</w:t>
      </w:r>
      <w:r w:rsidRPr="008845D3">
        <w:t>;</w:t>
      </w:r>
    </w:p>
    <w:p w14:paraId="7E9A3D07" w14:textId="7A2FBC26" w:rsidR="0084445F" w:rsidRPr="008845D3" w:rsidRDefault="0084445F" w:rsidP="001E522E">
      <w:pPr>
        <w:pStyle w:val="a0"/>
        <w:numPr>
          <w:ilvl w:val="0"/>
          <w:numId w:val="2"/>
        </w:numPr>
        <w:jc w:val="both"/>
      </w:pPr>
      <w:r w:rsidRPr="008845D3">
        <w:t xml:space="preserve">обрабатываемые </w:t>
      </w:r>
      <w:r w:rsidR="00927C35">
        <w:t>п</w:t>
      </w:r>
      <w:r w:rsidRPr="008845D3">
        <w:t>ерсональные данные уничтожаются по достижении целей обработки или в случае утраты необходимости в достижении этих целей, если иное не предусмотрено федеральным законом;</w:t>
      </w:r>
    </w:p>
    <w:p w14:paraId="7E242FE6" w14:textId="262EBFA2" w:rsidR="0084445F" w:rsidRPr="008845D3" w:rsidRDefault="0084445F" w:rsidP="001E522E">
      <w:pPr>
        <w:pStyle w:val="a0"/>
        <w:numPr>
          <w:ilvl w:val="0"/>
          <w:numId w:val="2"/>
        </w:numPr>
        <w:jc w:val="both"/>
      </w:pPr>
      <w:r w:rsidRPr="008845D3">
        <w:t xml:space="preserve">обработка </w:t>
      </w:r>
      <w:r w:rsidR="00927C35">
        <w:t>персональных данных</w:t>
      </w:r>
      <w:r w:rsidRPr="008845D3">
        <w:t xml:space="preserve"> не используется в целях причинения имущественного и/или морального вреда субъектам </w:t>
      </w:r>
      <w:r w:rsidR="00927C35">
        <w:t>персональных данных</w:t>
      </w:r>
      <w:r w:rsidRPr="008845D3">
        <w:t>, затруднения реализации их прав и свобод.</w:t>
      </w:r>
    </w:p>
    <w:bookmarkEnd w:id="8"/>
    <w:bookmarkEnd w:id="9"/>
    <w:p w14:paraId="57005F50" w14:textId="77777777" w:rsidR="0084445F" w:rsidRDefault="0084445F" w:rsidP="001E522E">
      <w:pPr>
        <w:jc w:val="both"/>
      </w:pPr>
    </w:p>
    <w:p w14:paraId="47A6905C" w14:textId="3913210C" w:rsidR="00E43B31" w:rsidRPr="00E43B31" w:rsidRDefault="00E43B31" w:rsidP="001E522E">
      <w:pPr>
        <w:jc w:val="both"/>
        <w:rPr>
          <w:b/>
          <w:bCs/>
        </w:rPr>
      </w:pPr>
      <w:bookmarkStart w:id="10" w:name="OLE_LINK34"/>
      <w:r w:rsidRPr="00E43B31">
        <w:rPr>
          <w:b/>
          <w:bCs/>
        </w:rPr>
        <w:t xml:space="preserve">Условия обработки </w:t>
      </w:r>
      <w:r w:rsidR="00927C35">
        <w:rPr>
          <w:b/>
          <w:bCs/>
        </w:rPr>
        <w:t>персональных данных</w:t>
      </w:r>
      <w:r w:rsidRPr="00E43B31">
        <w:rPr>
          <w:b/>
          <w:bCs/>
        </w:rPr>
        <w:t xml:space="preserve"> </w:t>
      </w:r>
    </w:p>
    <w:p w14:paraId="44555A47" w14:textId="06D9A1CF" w:rsidR="0084445F" w:rsidRDefault="0084445F" w:rsidP="001E522E">
      <w:pPr>
        <w:jc w:val="both"/>
      </w:pPr>
      <w:r w:rsidRPr="00FE0BE4">
        <w:t xml:space="preserve">Обработка информации осуществляется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FE0BE4">
        <w:t xml:space="preserve">в соответствии с настоящей Политикой, </w:t>
      </w:r>
      <w:bookmarkStart w:id="11" w:name="OLE_LINK8"/>
      <w:r w:rsidR="00445094" w:rsidRPr="00FE0BE4">
        <w:t>Условиями</w:t>
      </w:r>
      <w:r w:rsidRPr="00FE0BE4">
        <w:t xml:space="preserve"> </w:t>
      </w:r>
      <w:r w:rsidR="00FE0BE4" w:rsidRPr="001E522E">
        <w:t>использования сайта</w:t>
      </w:r>
      <w:bookmarkEnd w:id="11"/>
      <w:r w:rsidRPr="00FE0BE4">
        <w:t>, внутренними актами Компании, а также законодательством Российском Федерации.</w:t>
      </w:r>
    </w:p>
    <w:p w14:paraId="7105AA27" w14:textId="77777777" w:rsidR="00D377C3" w:rsidRPr="008845D3" w:rsidRDefault="00D377C3" w:rsidP="001E522E">
      <w:pPr>
        <w:jc w:val="both"/>
      </w:pPr>
    </w:p>
    <w:p w14:paraId="57F70620" w14:textId="14AD1DAA" w:rsidR="0084445F" w:rsidRDefault="0084445F" w:rsidP="001E522E">
      <w:pPr>
        <w:jc w:val="both"/>
      </w:pPr>
      <w:r w:rsidRPr="008845D3">
        <w:t>Осуществление прямых контактов для продвижения товаров</w:t>
      </w:r>
      <w:r w:rsidR="00B20531">
        <w:t xml:space="preserve"> и услуг</w:t>
      </w:r>
      <w:r w:rsidR="00D377C3">
        <w:t xml:space="preserve">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 xml:space="preserve">допускается только с согласия </w:t>
      </w:r>
      <w:r w:rsidR="00B20531">
        <w:t>п</w:t>
      </w:r>
      <w:r w:rsidR="00D03F75">
        <w:t>осетителя</w:t>
      </w:r>
      <w:r w:rsidRPr="008845D3">
        <w:t xml:space="preserve">, </w:t>
      </w:r>
      <w:r w:rsidR="00B20531">
        <w:t>предоставленного</w:t>
      </w:r>
      <w:r w:rsidRPr="008845D3">
        <w:t xml:space="preserve"> </w:t>
      </w:r>
      <w:r w:rsidR="00B20531">
        <w:t>на веб-сайте или иным способом</w:t>
      </w:r>
      <w:r w:rsidRPr="008845D3">
        <w:t xml:space="preserve">.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 xml:space="preserve">может запрашивать согласие </w:t>
      </w:r>
      <w:r w:rsidR="00B20531">
        <w:t>по</w:t>
      </w:r>
      <w:r w:rsidR="00D03F75">
        <w:t>сетителя</w:t>
      </w:r>
      <w:r w:rsidRPr="008845D3">
        <w:t xml:space="preserve"> неоднократно при каждом обращении</w:t>
      </w:r>
      <w:r w:rsidR="00B20531">
        <w:t>, поэтому в</w:t>
      </w:r>
      <w:r w:rsidRPr="008845D3">
        <w:t xml:space="preserve"> случае, если при последующих запросах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>согласия (например, при заполнении веб-форм с соответствующим полем для проставления галочки о согласии) таковое не будет дано, ранее данное согласие не будет автоматически признаваться отозванным и продолжит действовать в течение указанного в согласии срока.</w:t>
      </w:r>
    </w:p>
    <w:p w14:paraId="4F24DD09" w14:textId="77777777" w:rsidR="00D377C3" w:rsidRPr="008845D3" w:rsidRDefault="00D377C3" w:rsidP="001E522E">
      <w:pPr>
        <w:jc w:val="both"/>
      </w:pPr>
    </w:p>
    <w:p w14:paraId="3AB2DA22" w14:textId="406DE22E" w:rsidR="0084445F" w:rsidRDefault="0084445F" w:rsidP="001E522E">
      <w:pPr>
        <w:jc w:val="both"/>
      </w:pPr>
      <w:r w:rsidRPr="008845D3">
        <w:t xml:space="preserve">При отсутствии согласия на обработку </w:t>
      </w:r>
      <w:r w:rsidR="00927C35">
        <w:t>персональных данных</w:t>
      </w:r>
      <w:r w:rsidRPr="008845D3">
        <w:t xml:space="preserve"> в целях продвижения товаров, работ и услуг,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 xml:space="preserve">осуществляет </w:t>
      </w:r>
      <w:r w:rsidR="003B7604">
        <w:t>коммуникацию</w:t>
      </w:r>
      <w:r w:rsidRPr="008845D3">
        <w:t xml:space="preserve"> с </w:t>
      </w:r>
      <w:r w:rsidR="00B20531">
        <w:t>п</w:t>
      </w:r>
      <w:r w:rsidR="00D03F75">
        <w:t>осетителя</w:t>
      </w:r>
      <w:r w:rsidR="003B7604">
        <w:t>ми</w:t>
      </w:r>
      <w:r w:rsidRPr="008845D3">
        <w:t xml:space="preserve"> только для исполнения предусмотренных законом обязанностей</w:t>
      </w:r>
      <w:r w:rsidR="003B7604">
        <w:t xml:space="preserve"> или запросов </w:t>
      </w:r>
      <w:r w:rsidR="00B20531">
        <w:t>п</w:t>
      </w:r>
      <w:r w:rsidR="00944069">
        <w:t>осетителей</w:t>
      </w:r>
      <w:r w:rsidR="00C302FB">
        <w:t xml:space="preserve">: </w:t>
      </w:r>
      <w:r w:rsidRPr="008845D3">
        <w:t xml:space="preserve">например, в случае направления </w:t>
      </w:r>
      <w:r w:rsidR="00B20531">
        <w:t>п</w:t>
      </w:r>
      <w:r w:rsidR="00D03F75">
        <w:t>осетителю</w:t>
      </w:r>
      <w:r w:rsidR="00D03F75" w:rsidRPr="008845D3">
        <w:t xml:space="preserve"> </w:t>
      </w:r>
      <w:r w:rsidR="00C302FB">
        <w:t xml:space="preserve">письма по результатам рассмотрения обращения </w:t>
      </w:r>
      <w:r w:rsidR="00B20531">
        <w:t>п</w:t>
      </w:r>
      <w:r w:rsidR="00D03F75">
        <w:t>осетителя или обратного звонка</w:t>
      </w:r>
      <w:r w:rsidR="00C302FB">
        <w:t>.</w:t>
      </w:r>
    </w:p>
    <w:p w14:paraId="2E41AD19" w14:textId="77777777" w:rsidR="003B7604" w:rsidRPr="008845D3" w:rsidRDefault="003B7604" w:rsidP="001E522E">
      <w:pPr>
        <w:jc w:val="both"/>
      </w:pPr>
    </w:p>
    <w:p w14:paraId="7A672264" w14:textId="257EC2B2" w:rsidR="0084445F" w:rsidRPr="00FE0BE4" w:rsidRDefault="0084445F" w:rsidP="001E522E">
      <w:pPr>
        <w:jc w:val="both"/>
      </w:pPr>
      <w:r w:rsidRPr="00FE0BE4">
        <w:t xml:space="preserve">Обработка </w:t>
      </w:r>
      <w:r w:rsidR="00927C35">
        <w:t>персональных данных</w:t>
      </w:r>
      <w:r w:rsidR="00FE0BE4" w:rsidRPr="00FE0BE4">
        <w:t xml:space="preserve"> </w:t>
      </w:r>
      <w:r w:rsidRPr="00FE0BE4">
        <w:t xml:space="preserve">осуществляется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="00FD265A">
        <w:t xml:space="preserve">и аффилированными лицами </w:t>
      </w:r>
      <w:proofErr w:type="spellStart"/>
      <w:r w:rsidR="000C687A">
        <w:t>Инфотек</w:t>
      </w:r>
      <w:proofErr w:type="spellEnd"/>
      <w:r w:rsidRPr="00FE0BE4">
        <w:t xml:space="preserve">, а также иными третьими лицами, которые привлекаются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FE0BE4">
        <w:t xml:space="preserve">к обработке, или которым передаются </w:t>
      </w:r>
      <w:r w:rsidR="00FD265A">
        <w:t>п</w:t>
      </w:r>
      <w:r w:rsidRPr="00FE0BE4">
        <w:t>ерсональные данные в указанных целях в соответствии с законодательством Российской Федерации. К числу подобных третьих лиц, в частности, могут относиться:</w:t>
      </w:r>
    </w:p>
    <w:p w14:paraId="46D6A93B" w14:textId="77777777" w:rsidR="00E25251" w:rsidRPr="001E522E" w:rsidRDefault="00E25251" w:rsidP="001E522E">
      <w:pPr>
        <w:jc w:val="both"/>
        <w:rPr>
          <w:highlight w:val="yellow"/>
        </w:rPr>
      </w:pPr>
    </w:p>
    <w:p w14:paraId="1FB8736F" w14:textId="7A9A0C10" w:rsidR="0084445F" w:rsidRPr="00FE0BE4" w:rsidRDefault="002A68FF" w:rsidP="001E522E">
      <w:pPr>
        <w:pStyle w:val="a0"/>
        <w:numPr>
          <w:ilvl w:val="0"/>
          <w:numId w:val="3"/>
        </w:numPr>
        <w:jc w:val="both"/>
      </w:pPr>
      <w:r w:rsidRPr="00FE0BE4">
        <w:rPr>
          <w:rFonts w:eastAsia="Calibri" w:cs="Arial"/>
          <w:szCs w:val="20"/>
        </w:rPr>
        <w:t xml:space="preserve">контрагенты </w:t>
      </w:r>
      <w:proofErr w:type="spellStart"/>
      <w:r w:rsidR="000C687A">
        <w:t>Инфотек</w:t>
      </w:r>
      <w:proofErr w:type="spellEnd"/>
      <w:r w:rsidRPr="00FE0BE4">
        <w:rPr>
          <w:rFonts w:eastAsia="Calibri" w:cs="Arial"/>
          <w:szCs w:val="20"/>
        </w:rPr>
        <w:t xml:space="preserve">, оказывающие услуги хостинга </w:t>
      </w:r>
      <w:r w:rsidR="00FD265A">
        <w:rPr>
          <w:rFonts w:eastAsia="Calibri" w:cs="Arial"/>
          <w:szCs w:val="20"/>
        </w:rPr>
        <w:t>веб-сайтов и информационных систем</w:t>
      </w:r>
      <w:r w:rsidRPr="00FE0BE4">
        <w:rPr>
          <w:rFonts w:eastAsia="Calibri" w:cs="Arial"/>
          <w:szCs w:val="20"/>
        </w:rPr>
        <w:t>, колл-</w:t>
      </w:r>
      <w:r w:rsidR="00FE0BE4" w:rsidRPr="001E522E">
        <w:rPr>
          <w:rFonts w:eastAsia="Calibri" w:cs="Arial"/>
          <w:szCs w:val="20"/>
        </w:rPr>
        <w:t>трекинга</w:t>
      </w:r>
      <w:r w:rsidRPr="00FE0BE4">
        <w:rPr>
          <w:rFonts w:eastAsia="Calibri" w:cs="Arial"/>
          <w:szCs w:val="20"/>
        </w:rPr>
        <w:t xml:space="preserve">, </w:t>
      </w:r>
      <w:r w:rsidR="00FE0BE4" w:rsidRPr="001E522E">
        <w:rPr>
          <w:rFonts w:eastAsia="Calibri" w:cs="Arial"/>
          <w:szCs w:val="20"/>
        </w:rPr>
        <w:t>направления рассылок</w:t>
      </w:r>
      <w:r w:rsidRPr="00FE0BE4">
        <w:t>,</w:t>
      </w:r>
      <w:r w:rsidRPr="00FE0BE4">
        <w:rPr>
          <w:rFonts w:eastAsia="Calibri" w:cs="Arial"/>
          <w:szCs w:val="20"/>
        </w:rPr>
        <w:t xml:space="preserve"> иные услуги, приобретаемые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FE0BE4">
        <w:rPr>
          <w:rFonts w:eastAsia="Calibri" w:cs="Arial"/>
          <w:szCs w:val="20"/>
        </w:rPr>
        <w:t>в указанных выше целях</w:t>
      </w:r>
      <w:r w:rsidR="00FE0BE4">
        <w:rPr>
          <w:rFonts w:eastAsia="Calibri" w:cs="Arial"/>
          <w:szCs w:val="20"/>
        </w:rPr>
        <w:t xml:space="preserve">, а также провайдеры отдельных программных решений в составе </w:t>
      </w:r>
      <w:r w:rsidR="00FD265A">
        <w:rPr>
          <w:rFonts w:eastAsia="Calibri" w:cs="Arial"/>
          <w:szCs w:val="20"/>
        </w:rPr>
        <w:t>Сервисов</w:t>
      </w:r>
      <w:r w:rsidR="006D6A0F" w:rsidRPr="00FE0BE4">
        <w:t>;</w:t>
      </w:r>
    </w:p>
    <w:p w14:paraId="74D147A1" w14:textId="027C0F5E" w:rsidR="0084445F" w:rsidRPr="00FE0BE4" w:rsidRDefault="0084445F" w:rsidP="001E522E">
      <w:pPr>
        <w:pStyle w:val="a0"/>
        <w:numPr>
          <w:ilvl w:val="0"/>
          <w:numId w:val="3"/>
        </w:numPr>
        <w:jc w:val="both"/>
      </w:pPr>
      <w:r w:rsidRPr="00FE0BE4">
        <w:t>государственные/муниципальные органы власти в случаях, установленных законодательством.</w:t>
      </w:r>
    </w:p>
    <w:p w14:paraId="27E8E68B" w14:textId="77777777" w:rsidR="00227E7B" w:rsidRDefault="00227E7B" w:rsidP="001E522E">
      <w:pPr>
        <w:jc w:val="both"/>
      </w:pPr>
    </w:p>
    <w:p w14:paraId="7A8EC464" w14:textId="13BEDC72" w:rsidR="007C7D22" w:rsidRDefault="00CB0CEF" w:rsidP="001E522E">
      <w:pPr>
        <w:jc w:val="both"/>
      </w:pPr>
      <w:r w:rsidRPr="00FE0BE4">
        <w:t xml:space="preserve">Данные, собираемые </w:t>
      </w:r>
      <w:r w:rsidR="00FD265A">
        <w:t xml:space="preserve">на веб-сайтах </w:t>
      </w:r>
      <w:r w:rsidRPr="00FE0BE4">
        <w:t>системами веб-аналитики</w:t>
      </w:r>
      <w:r w:rsidR="00EE6289" w:rsidRPr="00FE0BE4">
        <w:t xml:space="preserve"> и иными веб-сервисами</w:t>
      </w:r>
      <w:r w:rsidR="005A069A">
        <w:t xml:space="preserve"> </w:t>
      </w:r>
      <w:r w:rsidR="005A069A" w:rsidRPr="00FE0BE4">
        <w:t xml:space="preserve">(в частности, </w:t>
      </w:r>
      <w:proofErr w:type="spellStart"/>
      <w:r w:rsidR="005A069A">
        <w:t>Яндекс</w:t>
      </w:r>
      <w:proofErr w:type="gramStart"/>
      <w:r w:rsidR="005A069A">
        <w:t>.М</w:t>
      </w:r>
      <w:proofErr w:type="gramEnd"/>
      <w:r w:rsidR="005A069A">
        <w:t>етрика</w:t>
      </w:r>
      <w:proofErr w:type="spellEnd"/>
      <w:r w:rsidR="005A069A" w:rsidRPr="00FD265A">
        <w:t>)</w:t>
      </w:r>
      <w:r w:rsidRPr="00FE0BE4">
        <w:t>, могут также получать и обрабатывать третьи лица-провайдеры таких систем</w:t>
      </w:r>
      <w:r w:rsidR="005A069A">
        <w:t>,</w:t>
      </w:r>
      <w:r w:rsidRPr="00FE0BE4">
        <w:t xml:space="preserve"> в том числе находящиеся в иных странах. При этом обработка </w:t>
      </w:r>
      <w:r w:rsidR="00927C35">
        <w:t>персональных данных</w:t>
      </w:r>
      <w:r w:rsidRPr="00FE0BE4">
        <w:t xml:space="preserve"> осуществляется в рамках предоставления </w:t>
      </w:r>
      <w:r w:rsidR="00FD265A">
        <w:t>веб-сайтов п</w:t>
      </w:r>
      <w:r w:rsidR="00D03F75">
        <w:t>осетителю</w:t>
      </w:r>
      <w:r w:rsidRPr="00FE0BE4">
        <w:t xml:space="preserve"> для исполнения </w:t>
      </w:r>
      <w:r w:rsidR="00445094" w:rsidRPr="00FE0BE4">
        <w:t>Условий</w:t>
      </w:r>
      <w:r w:rsidRPr="00FE0BE4">
        <w:t xml:space="preserve"> </w:t>
      </w:r>
      <w:r w:rsidR="00FE0BE4" w:rsidRPr="001E522E">
        <w:t>использования сайта</w:t>
      </w:r>
      <w:r w:rsidRPr="00FE0BE4">
        <w:t xml:space="preserve">. </w:t>
      </w:r>
    </w:p>
    <w:p w14:paraId="76045FCE" w14:textId="2485D27A" w:rsidR="007C7D22" w:rsidRDefault="007C7D22" w:rsidP="001E522E">
      <w:pPr>
        <w:jc w:val="both"/>
      </w:pPr>
      <w:r w:rsidRPr="00E22957">
        <w:rPr>
          <w:highlight w:val="yellow"/>
          <w:lang w:val="ru"/>
        </w:rPr>
        <w:t xml:space="preserve">Трансграничная передача персональных данных </w:t>
      </w:r>
      <w:proofErr w:type="spellStart"/>
      <w:r w:rsidRPr="00E22957">
        <w:rPr>
          <w:highlight w:val="yellow"/>
        </w:rPr>
        <w:t>Инфотек</w:t>
      </w:r>
      <w:proofErr w:type="spellEnd"/>
      <w:r w:rsidRPr="00E22957">
        <w:rPr>
          <w:highlight w:val="yellow"/>
          <w:lang w:val="ru"/>
        </w:rPr>
        <w:t xml:space="preserve"> не осуществляется.</w:t>
      </w:r>
    </w:p>
    <w:p w14:paraId="56A25E63" w14:textId="77777777" w:rsidR="00FA3EB8" w:rsidRDefault="00FA3EB8" w:rsidP="001E522E">
      <w:pPr>
        <w:jc w:val="both"/>
      </w:pPr>
    </w:p>
    <w:p w14:paraId="470830F2" w14:textId="49B5CB60" w:rsidR="00E10F7C" w:rsidRDefault="000C687A" w:rsidP="001E522E">
      <w:pPr>
        <w:jc w:val="both"/>
      </w:pPr>
      <w:proofErr w:type="spellStart"/>
      <w:r>
        <w:t>Инфотек</w:t>
      </w:r>
      <w:proofErr w:type="spellEnd"/>
      <w:r w:rsidRPr="008845D3">
        <w:t xml:space="preserve"> </w:t>
      </w:r>
      <w:r w:rsidR="0084445F" w:rsidRPr="008845D3">
        <w:t xml:space="preserve">имеет право привлекать третьих лиц к обработке полученных </w:t>
      </w:r>
      <w:r w:rsidR="00927C35">
        <w:t>персональных данных</w:t>
      </w:r>
      <w:r w:rsidR="0084445F" w:rsidRPr="008845D3">
        <w:t xml:space="preserve"> и/или передавать им полученные данные, а также получать от них данные в указанных целях без дополнительного согласия </w:t>
      </w:r>
      <w:r w:rsidR="005A069A">
        <w:t>субъекта</w:t>
      </w:r>
      <w:r w:rsidR="0084445F" w:rsidRPr="008845D3">
        <w:t xml:space="preserve"> при условии обеспечения указанными третьими лицами конфиденциальности и безопасности </w:t>
      </w:r>
      <w:r w:rsidR="00927C35">
        <w:t>персональных данных</w:t>
      </w:r>
      <w:r w:rsidR="0084445F" w:rsidRPr="008845D3">
        <w:t xml:space="preserve"> при обработке. Допускается обработка </w:t>
      </w:r>
      <w:r w:rsidR="00927C35">
        <w:t>персональных данных</w:t>
      </w:r>
      <w:r w:rsidR="0084445F" w:rsidRPr="008845D3">
        <w:t xml:space="preserve"> указанными третьими лицами с использованием и без использования средств автоматизации, а также совершение ими любых действий по обработке </w:t>
      </w:r>
      <w:r w:rsidR="00927C35">
        <w:t>персональных данных</w:t>
      </w:r>
      <w:r w:rsidR="0084445F" w:rsidRPr="008845D3">
        <w:t>, не противоречащих законодательству Российской Федерации.</w:t>
      </w:r>
      <w:bookmarkStart w:id="12" w:name="OLE_LINK7"/>
      <w:r w:rsidR="00E10F7C">
        <w:t xml:space="preserve"> О</w:t>
      </w:r>
      <w:r w:rsidR="00E10F7C" w:rsidRPr="008845D3">
        <w:t xml:space="preserve">бработка </w:t>
      </w:r>
      <w:r w:rsidR="00927C35">
        <w:t>персональных данных</w:t>
      </w:r>
      <w:r w:rsidR="00E10F7C" w:rsidRPr="008845D3">
        <w:t xml:space="preserve"> третьим лицом может осуществляться только на основании договора, в котором определены перечень действий (операций), которые будут осуществляться с персональными данными, и цели обработки, а также положения по обеспечению безопасности </w:t>
      </w:r>
      <w:r w:rsidR="00927C35">
        <w:t>персональных данных</w:t>
      </w:r>
      <w:r w:rsidR="00E10F7C" w:rsidRPr="008845D3">
        <w:t xml:space="preserve">, в том числе требования не раскрывать и не распространять персональные данные без согласия </w:t>
      </w:r>
      <w:r w:rsidR="005A069A">
        <w:t>субъекта</w:t>
      </w:r>
      <w:r w:rsidR="00E10F7C" w:rsidRPr="008845D3">
        <w:t xml:space="preserve">, если иное не предусмотрено законодательством Российской Федерации, а также требования в соответствии со статьей 19 </w:t>
      </w:r>
      <w:r w:rsidR="00E10F7C">
        <w:t xml:space="preserve">Закона о </w:t>
      </w:r>
      <w:r w:rsidR="00927C35">
        <w:t>персональных данных</w:t>
      </w:r>
      <w:r w:rsidR="00E10F7C" w:rsidRPr="008845D3">
        <w:t>. </w:t>
      </w:r>
      <w:bookmarkEnd w:id="12"/>
    </w:p>
    <w:p w14:paraId="6BAAAC96" w14:textId="77777777" w:rsidR="00593E40" w:rsidRPr="008845D3" w:rsidRDefault="00593E40" w:rsidP="001E522E">
      <w:pPr>
        <w:jc w:val="both"/>
      </w:pPr>
    </w:p>
    <w:p w14:paraId="2B87896A" w14:textId="6325167D" w:rsidR="0084445F" w:rsidRDefault="000C687A" w:rsidP="001E522E">
      <w:pPr>
        <w:jc w:val="both"/>
      </w:pPr>
      <w:proofErr w:type="spellStart"/>
      <w:r>
        <w:t>Инфотек</w:t>
      </w:r>
      <w:proofErr w:type="spellEnd"/>
      <w:r w:rsidRPr="008845D3">
        <w:t xml:space="preserve"> </w:t>
      </w:r>
      <w:r w:rsidR="0084445F" w:rsidRPr="008845D3">
        <w:t xml:space="preserve">обязуется принимать необходимые правовые, организационные и технические меры для защиты получаемых </w:t>
      </w:r>
      <w:r w:rsidR="00927C35">
        <w:t>персональных данных</w:t>
      </w:r>
      <w:r w:rsidR="0084445F" w:rsidRPr="008845D3">
        <w:t xml:space="preserve"> от неправомерного или случайного доступа к ним, уничтожения, изменения, блокирования, копирования, представления, распространения </w:t>
      </w:r>
      <w:r w:rsidR="00927C35">
        <w:t>персональных данных</w:t>
      </w:r>
      <w:r w:rsidR="0084445F" w:rsidRPr="008845D3">
        <w:t xml:space="preserve">, иных неправомерных действий в отношении </w:t>
      </w:r>
      <w:r w:rsidR="00927C35">
        <w:t>персональных данных</w:t>
      </w:r>
      <w:r w:rsidR="0084445F" w:rsidRPr="008845D3">
        <w:t xml:space="preserve">, и соблюдать принципы и правила обработки </w:t>
      </w:r>
      <w:r w:rsidR="00927C35">
        <w:t>персональных данных</w:t>
      </w:r>
      <w:r w:rsidR="0084445F" w:rsidRPr="008845D3">
        <w:t xml:space="preserve">, предусмотренные Федеральным законом от 27.07.2006 № 152-ФЗ «О </w:t>
      </w:r>
      <w:r w:rsidR="00927C35">
        <w:t>персональных данных</w:t>
      </w:r>
      <w:r w:rsidR="0084445F" w:rsidRPr="008845D3">
        <w:t>» и иными соответствующими нормативными актами.</w:t>
      </w:r>
    </w:p>
    <w:p w14:paraId="1740F224" w14:textId="77777777" w:rsidR="00593E40" w:rsidRPr="008845D3" w:rsidRDefault="00593E40" w:rsidP="001E522E">
      <w:pPr>
        <w:jc w:val="both"/>
      </w:pPr>
    </w:p>
    <w:p w14:paraId="09AF6B3F" w14:textId="3F01A46D" w:rsidR="0084445F" w:rsidRPr="008845D3" w:rsidRDefault="0084445F" w:rsidP="001E522E">
      <w:pPr>
        <w:jc w:val="both"/>
      </w:pPr>
      <w:r w:rsidRPr="008845D3">
        <w:t xml:space="preserve">В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 xml:space="preserve">запрещено принятие на основании исключительно автоматизированной обработки </w:t>
      </w:r>
      <w:r w:rsidR="00927C35">
        <w:t>персональных данных</w:t>
      </w:r>
      <w:r w:rsidRPr="008845D3">
        <w:t xml:space="preserve"> решений, порождающих юридические последствия в отношении </w:t>
      </w:r>
      <w:r w:rsidR="005A069A">
        <w:t>субъекта</w:t>
      </w:r>
      <w:r w:rsidRPr="008845D3">
        <w:t xml:space="preserve"> или иным образом затрагивающих его права и законные интересы.</w:t>
      </w:r>
    </w:p>
    <w:p w14:paraId="313AFEE2" w14:textId="77777777" w:rsidR="00593E40" w:rsidRDefault="00593E40" w:rsidP="001E522E">
      <w:pPr>
        <w:jc w:val="both"/>
      </w:pPr>
    </w:p>
    <w:p w14:paraId="2E62CB02" w14:textId="5D11D5A2" w:rsidR="0084445F" w:rsidRPr="00881ECC" w:rsidRDefault="000C687A" w:rsidP="001E522E">
      <w:pPr>
        <w:jc w:val="both"/>
      </w:pPr>
      <w:proofErr w:type="spellStart"/>
      <w:r>
        <w:t>Инфотек</w:t>
      </w:r>
      <w:proofErr w:type="spellEnd"/>
      <w:r w:rsidRPr="008845D3">
        <w:t xml:space="preserve"> </w:t>
      </w:r>
      <w:r w:rsidR="0084445F" w:rsidRPr="008845D3">
        <w:t xml:space="preserve">не </w:t>
      </w:r>
      <w:r w:rsidR="005A069A">
        <w:t xml:space="preserve">распространяет и не </w:t>
      </w:r>
      <w:r w:rsidR="0084445F" w:rsidRPr="008845D3">
        <w:t xml:space="preserve">размещает </w:t>
      </w:r>
      <w:r w:rsidR="00927C35">
        <w:t>п</w:t>
      </w:r>
      <w:r w:rsidR="0084445F" w:rsidRPr="008845D3">
        <w:t xml:space="preserve">ерсональные данные в общедоступных источниках без согласия субъекта </w:t>
      </w:r>
      <w:r w:rsidR="00927C35">
        <w:t>персональных данных</w:t>
      </w:r>
      <w:r w:rsidR="0084445F" w:rsidRPr="008845D3">
        <w:t>.</w:t>
      </w:r>
    </w:p>
    <w:bookmarkEnd w:id="10"/>
    <w:p w14:paraId="19B09E9D" w14:textId="77777777" w:rsidR="00593E40" w:rsidRDefault="00593E40" w:rsidP="001E522E">
      <w:pPr>
        <w:jc w:val="both"/>
      </w:pPr>
    </w:p>
    <w:p w14:paraId="44BBAABE" w14:textId="324D007B" w:rsidR="00E43B31" w:rsidRDefault="00E43B31" w:rsidP="001E522E">
      <w:pPr>
        <w:jc w:val="both"/>
        <w:rPr>
          <w:b/>
          <w:bCs/>
        </w:rPr>
      </w:pPr>
      <w:bookmarkStart w:id="13" w:name="OLE_LINK35"/>
      <w:bookmarkStart w:id="14" w:name="OLE_LINK36"/>
      <w:r w:rsidRPr="00E43B31">
        <w:rPr>
          <w:b/>
          <w:bCs/>
        </w:rPr>
        <w:t xml:space="preserve">Меры по </w:t>
      </w:r>
      <w:r>
        <w:rPr>
          <w:b/>
          <w:bCs/>
        </w:rPr>
        <w:t>обеспечению безопасности</w:t>
      </w:r>
      <w:r w:rsidRPr="00E43B31">
        <w:rPr>
          <w:b/>
          <w:bCs/>
        </w:rPr>
        <w:t xml:space="preserve"> </w:t>
      </w:r>
      <w:r w:rsidR="00927C35">
        <w:rPr>
          <w:b/>
          <w:bCs/>
        </w:rPr>
        <w:t>персональных данных</w:t>
      </w:r>
      <w:r w:rsidRPr="00E43B31">
        <w:rPr>
          <w:b/>
          <w:bCs/>
        </w:rPr>
        <w:t xml:space="preserve"> </w:t>
      </w:r>
    </w:p>
    <w:p w14:paraId="58C07EA2" w14:textId="1ED64B32" w:rsidR="00E43B31" w:rsidRDefault="000C687A" w:rsidP="001E522E">
      <w:pPr>
        <w:jc w:val="both"/>
      </w:pPr>
      <w:proofErr w:type="spellStart"/>
      <w:r>
        <w:t>Инфотек</w:t>
      </w:r>
      <w:proofErr w:type="spellEnd"/>
      <w:r w:rsidRPr="008845D3">
        <w:t xml:space="preserve"> </w:t>
      </w:r>
      <w:r w:rsidR="00E43B31" w:rsidRPr="008845D3">
        <w:t xml:space="preserve">принимает все необходимые организационные и технические меры для защиты </w:t>
      </w:r>
      <w:r w:rsidR="00927C35">
        <w:t>персональных данных</w:t>
      </w:r>
      <w:r w:rsidR="00E43B31" w:rsidRPr="008845D3">
        <w:t xml:space="preserve"> от неправомерного или случайного доступа к ним, уничтожения, изменения, блокирования, распространения, а также от иных неправомерных действий с ней. </w:t>
      </w:r>
    </w:p>
    <w:p w14:paraId="5C7F1E0A" w14:textId="77777777" w:rsidR="00E43B31" w:rsidRPr="00E43B31" w:rsidRDefault="00E43B31" w:rsidP="001E522E">
      <w:pPr>
        <w:jc w:val="both"/>
        <w:rPr>
          <w:b/>
          <w:bCs/>
        </w:rPr>
      </w:pPr>
    </w:p>
    <w:p w14:paraId="3DD341E8" w14:textId="5906E6DC" w:rsidR="00E43B31" w:rsidRDefault="00E43B31" w:rsidP="001E522E">
      <w:pPr>
        <w:jc w:val="both"/>
      </w:pPr>
      <w:r w:rsidRPr="008845D3">
        <w:t xml:space="preserve">К мерам обеспечения безопасности </w:t>
      </w:r>
      <w:r w:rsidR="009E4AF2">
        <w:t>персональных данных</w:t>
      </w:r>
      <w:r w:rsidRPr="008845D3">
        <w:t xml:space="preserve"> в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>относятся, в том числе, следующие:</w:t>
      </w:r>
    </w:p>
    <w:p w14:paraId="0CEC1077" w14:textId="77777777" w:rsidR="00E43B31" w:rsidRPr="00881ECC" w:rsidRDefault="00E43B31" w:rsidP="001E522E">
      <w:pPr>
        <w:jc w:val="both"/>
      </w:pPr>
    </w:p>
    <w:p w14:paraId="6C94314D" w14:textId="2938E458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 xml:space="preserve">учет обрабатываемых в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 xml:space="preserve">категорий и перечня </w:t>
      </w:r>
      <w:r w:rsidR="00927C35">
        <w:t>персональных данных</w:t>
      </w:r>
      <w:r w:rsidRPr="008845D3">
        <w:t xml:space="preserve">, категорий субъектов, персональные данные которых обрабатываются, сроков хранения и порядка уничтожения таких </w:t>
      </w:r>
      <w:r w:rsidR="00927C35">
        <w:t>персональных данных</w:t>
      </w:r>
      <w:r w:rsidRPr="008845D3">
        <w:t>;</w:t>
      </w:r>
      <w:r>
        <w:t xml:space="preserve"> </w:t>
      </w:r>
    </w:p>
    <w:p w14:paraId="0C3456E1" w14:textId="13A811DA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 xml:space="preserve">учет машинных носителей </w:t>
      </w:r>
      <w:r w:rsidR="00927C35">
        <w:t>персональных данных</w:t>
      </w:r>
      <w:r w:rsidRPr="008845D3">
        <w:t xml:space="preserve"> и информационных систем, в которых обрабатываются персональные данные; </w:t>
      </w:r>
    </w:p>
    <w:p w14:paraId="4EF5AB9C" w14:textId="31C19ABC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 xml:space="preserve">определение необходимого уровня защищенности </w:t>
      </w:r>
      <w:r w:rsidR="00927C35">
        <w:t>персональных данных</w:t>
      </w:r>
      <w:r w:rsidRPr="008845D3">
        <w:t xml:space="preserve">, обрабатываемых в информационных системах </w:t>
      </w:r>
      <w:r w:rsidR="00927C35">
        <w:t>персональных данных</w:t>
      </w:r>
      <w:r w:rsidRPr="008845D3">
        <w:t>;</w:t>
      </w:r>
      <w:r>
        <w:t xml:space="preserve"> </w:t>
      </w:r>
    </w:p>
    <w:p w14:paraId="41C57084" w14:textId="4F8E0453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 xml:space="preserve">определение угроз безопасности </w:t>
      </w:r>
      <w:r w:rsidR="00927C35">
        <w:t>персональных данных</w:t>
      </w:r>
      <w:r w:rsidRPr="008845D3">
        <w:t xml:space="preserve"> при их обработке в информационных системах;</w:t>
      </w:r>
    </w:p>
    <w:p w14:paraId="4E7A408F" w14:textId="2F8835F0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 xml:space="preserve">определение и внедрение перед введением новых процессов обработки </w:t>
      </w:r>
      <w:r w:rsidR="00927C35">
        <w:t>персональных данных</w:t>
      </w:r>
      <w:r w:rsidRPr="008845D3">
        <w:t xml:space="preserve"> и новых информационных систем </w:t>
      </w:r>
      <w:r w:rsidR="00927C35">
        <w:t>персональных данных</w:t>
      </w:r>
      <w:r w:rsidRPr="008845D3">
        <w:t xml:space="preserve"> технических и организационных мер, обеспечивающих защиту </w:t>
      </w:r>
      <w:r w:rsidR="00927C35">
        <w:t>персональных данных</w:t>
      </w:r>
      <w:r w:rsidRPr="008845D3">
        <w:t>;</w:t>
      </w:r>
    </w:p>
    <w:p w14:paraId="430B882A" w14:textId="3DC5FBF2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>осуществление и</w:t>
      </w:r>
      <w:r>
        <w:t xml:space="preserve"> </w:t>
      </w:r>
      <w:r w:rsidRPr="008845D3">
        <w:t xml:space="preserve">документирование оценки вреда, который может быть причинен субъектам </w:t>
      </w:r>
      <w:r w:rsidR="00927C35">
        <w:t>персональных данных</w:t>
      </w:r>
      <w:r w:rsidRPr="008845D3">
        <w:t xml:space="preserve"> в</w:t>
      </w:r>
      <w:r>
        <w:t xml:space="preserve"> </w:t>
      </w:r>
      <w:r w:rsidRPr="008845D3">
        <w:t xml:space="preserve">случае нарушения </w:t>
      </w:r>
      <w:r w:rsidR="009E4AF2">
        <w:t>законодательства о персональных данных</w:t>
      </w:r>
      <w:r w:rsidRPr="008845D3">
        <w:t>, соотношение указанного вреда и принимаемых мер;</w:t>
      </w:r>
    </w:p>
    <w:p w14:paraId="2C738169" w14:textId="04A03597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>установление правил доступа к персональным данным, обрабатываемым в информационных системах, а также обеспечение регистрации</w:t>
      </w:r>
      <w:r>
        <w:t xml:space="preserve"> </w:t>
      </w:r>
      <w:r w:rsidRPr="008845D3">
        <w:t>и учета действий, совершаемых с персональными данными в информационных системах; </w:t>
      </w:r>
    </w:p>
    <w:p w14:paraId="66385DED" w14:textId="29D8C979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>применение прошедших в</w:t>
      </w:r>
      <w:r>
        <w:t xml:space="preserve"> </w:t>
      </w:r>
      <w:r w:rsidRPr="008845D3">
        <w:t>установленном порядке процедуру оценки соответствия средств защиты</w:t>
      </w:r>
      <w:r>
        <w:t xml:space="preserve"> </w:t>
      </w:r>
      <w:r w:rsidRPr="008845D3">
        <w:t>информации;</w:t>
      </w:r>
    </w:p>
    <w:p w14:paraId="1B784390" w14:textId="6CF047CA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>обнаружение фактов несанкционированного доступа к персональным данным и других инцидентов, принятие мер по</w:t>
      </w:r>
      <w:r>
        <w:t xml:space="preserve"> </w:t>
      </w:r>
      <w:r w:rsidRPr="008845D3">
        <w:t xml:space="preserve">ликвидации и </w:t>
      </w:r>
      <w:proofErr w:type="spellStart"/>
      <w:r w:rsidRPr="008845D3">
        <w:t>митигации</w:t>
      </w:r>
      <w:proofErr w:type="spellEnd"/>
      <w:r w:rsidRPr="008845D3">
        <w:t xml:space="preserve"> последствий;</w:t>
      </w:r>
    </w:p>
    <w:p w14:paraId="6FC4A574" w14:textId="2AFD7BBF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 xml:space="preserve">восстановление </w:t>
      </w:r>
      <w:r w:rsidR="00927C35">
        <w:t>персональных данных</w:t>
      </w:r>
      <w:r w:rsidRPr="008845D3">
        <w:t>, модифицированных</w:t>
      </w:r>
      <w:r>
        <w:t xml:space="preserve"> </w:t>
      </w:r>
      <w:r w:rsidRPr="008845D3">
        <w:t>или уничтоженных вследствие несанкционированного доступа к ним;</w:t>
      </w:r>
    </w:p>
    <w:p w14:paraId="660C518B" w14:textId="6B59DD29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>учет должностей работников, доступ которых к персональным данным, обрабатываемым как с использованием, так и</w:t>
      </w:r>
      <w:r>
        <w:t xml:space="preserve"> </w:t>
      </w:r>
      <w:r w:rsidRPr="008845D3">
        <w:t>без использования средств автоматизации, необходим для выполнения</w:t>
      </w:r>
      <w:r>
        <w:t xml:space="preserve"> </w:t>
      </w:r>
      <w:r w:rsidRPr="008845D3">
        <w:t>служебных (трудовых) обязанностей; </w:t>
      </w:r>
    </w:p>
    <w:p w14:paraId="01A12BD3" w14:textId="49C24EDD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>обеспечение ознакомления под</w:t>
      </w:r>
      <w:r>
        <w:t xml:space="preserve"> </w:t>
      </w:r>
      <w:r w:rsidRPr="008845D3">
        <w:t xml:space="preserve">роспись работников, непосредственно осуществляющих обработку </w:t>
      </w:r>
      <w:r w:rsidR="00927C35">
        <w:t>персональных данных</w:t>
      </w:r>
      <w:r w:rsidRPr="008845D3">
        <w:t>,</w:t>
      </w:r>
      <w:r>
        <w:t xml:space="preserve"> </w:t>
      </w:r>
      <w:r w:rsidRPr="008845D3">
        <w:t xml:space="preserve">с положениями законодательства Российской Федерации о </w:t>
      </w:r>
      <w:r w:rsidR="00927C35">
        <w:t>персональных данных</w:t>
      </w:r>
      <w:r w:rsidRPr="008845D3">
        <w:t>, в том числе</w:t>
      </w:r>
      <w:r>
        <w:t xml:space="preserve"> </w:t>
      </w:r>
      <w:r w:rsidRPr="008845D3">
        <w:t xml:space="preserve">требованиями к защите </w:t>
      </w:r>
      <w:r w:rsidR="00927C35">
        <w:t>персональных данных</w:t>
      </w:r>
      <w:r w:rsidRPr="008845D3">
        <w:t>, настоящей Политикой и иными локальными актами</w:t>
      </w:r>
      <w:r>
        <w:t xml:space="preserve"> </w:t>
      </w:r>
      <w:r w:rsidRPr="008845D3">
        <w:t xml:space="preserve">Компании по вопросам обработки и защиты </w:t>
      </w:r>
      <w:r w:rsidR="00927C35">
        <w:t>персональных данных</w:t>
      </w:r>
      <w:r w:rsidRPr="008845D3">
        <w:t>, обучение работников;</w:t>
      </w:r>
      <w:r>
        <w:t xml:space="preserve"> </w:t>
      </w:r>
    </w:p>
    <w:p w14:paraId="1F1AE777" w14:textId="0FE1B0FF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>контроль и оценка эффективности</w:t>
      </w:r>
      <w:r>
        <w:t xml:space="preserve"> </w:t>
      </w:r>
      <w:r w:rsidRPr="008845D3">
        <w:t xml:space="preserve">применяемых мер по обеспечению безопасности </w:t>
      </w:r>
      <w:r w:rsidR="00927C35">
        <w:t>персональных данных</w:t>
      </w:r>
      <w:r w:rsidRPr="008845D3">
        <w:t xml:space="preserve"> до ввода в эксплуатацию</w:t>
      </w:r>
      <w:r>
        <w:t xml:space="preserve"> </w:t>
      </w:r>
      <w:r w:rsidRPr="008845D3">
        <w:t xml:space="preserve">информационной системы </w:t>
      </w:r>
      <w:r w:rsidR="00927C35">
        <w:t>персональных данных</w:t>
      </w:r>
      <w:r w:rsidRPr="008845D3">
        <w:t>;</w:t>
      </w:r>
    </w:p>
    <w:p w14:paraId="662E8158" w14:textId="3FFB472D" w:rsidR="00E43B31" w:rsidRPr="008845D3" w:rsidRDefault="00E43B31" w:rsidP="001E522E">
      <w:pPr>
        <w:pStyle w:val="a0"/>
        <w:numPr>
          <w:ilvl w:val="0"/>
          <w:numId w:val="5"/>
        </w:numPr>
        <w:jc w:val="both"/>
      </w:pPr>
      <w:r w:rsidRPr="008845D3">
        <w:t>осуществление регулярного</w:t>
      </w:r>
      <w:r>
        <w:t xml:space="preserve"> </w:t>
      </w:r>
      <w:r w:rsidRPr="008845D3">
        <w:t>внутреннего контроля/</w:t>
      </w:r>
      <w:r w:rsidR="007B5165">
        <w:t xml:space="preserve">аудита соответствия обработки и </w:t>
      </w:r>
      <w:r w:rsidRPr="008845D3">
        <w:t>обеспечения</w:t>
      </w:r>
      <w:r>
        <w:t xml:space="preserve"> </w:t>
      </w:r>
      <w:r w:rsidRPr="008845D3">
        <w:t xml:space="preserve">безопасности </w:t>
      </w:r>
      <w:r w:rsidR="00927C35">
        <w:t>персональных данных</w:t>
      </w:r>
      <w:r w:rsidRPr="008845D3">
        <w:t xml:space="preserve"> действующему законодательству Российской Федерации</w:t>
      </w:r>
      <w:r>
        <w:t xml:space="preserve"> </w:t>
      </w:r>
      <w:r w:rsidR="007B5165">
        <w:t xml:space="preserve">в </w:t>
      </w:r>
      <w:r w:rsidRPr="008845D3">
        <w:t xml:space="preserve">области обработки и обеспечения безопасности </w:t>
      </w:r>
      <w:r w:rsidR="00927C35">
        <w:t>персональных данных</w:t>
      </w:r>
      <w:r w:rsidRPr="008845D3">
        <w:t>.</w:t>
      </w:r>
    </w:p>
    <w:p w14:paraId="7F14BBC0" w14:textId="77777777" w:rsidR="00E43B31" w:rsidRDefault="00E43B31" w:rsidP="001E522E">
      <w:pPr>
        <w:jc w:val="both"/>
      </w:pPr>
    </w:p>
    <w:p w14:paraId="2124EC64" w14:textId="5FDECF15" w:rsidR="00E43B31" w:rsidRPr="008845D3" w:rsidRDefault="00E43B31" w:rsidP="001E522E">
      <w:pPr>
        <w:jc w:val="both"/>
      </w:pPr>
      <w:r w:rsidRPr="008845D3">
        <w:t xml:space="preserve">В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>назначен</w:t>
      </w:r>
      <w:r>
        <w:t>ы</w:t>
      </w:r>
      <w:r w:rsidRPr="008845D3">
        <w:t xml:space="preserve"> лиц</w:t>
      </w:r>
      <w:r>
        <w:t>а</w:t>
      </w:r>
      <w:r w:rsidRPr="008845D3">
        <w:t>, ответственн</w:t>
      </w:r>
      <w:r>
        <w:t>ы</w:t>
      </w:r>
      <w:r w:rsidRPr="008845D3">
        <w:t>е за организацию обработки</w:t>
      </w:r>
      <w:r>
        <w:t xml:space="preserve"> и обеспечение безопасности </w:t>
      </w:r>
      <w:r w:rsidR="00927C35">
        <w:t>персональных данных</w:t>
      </w:r>
      <w:r w:rsidRPr="008845D3">
        <w:t>.</w:t>
      </w:r>
    </w:p>
    <w:p w14:paraId="47C95CC3" w14:textId="77777777" w:rsidR="00E43B31" w:rsidRDefault="00E43B31" w:rsidP="001E522E">
      <w:pPr>
        <w:jc w:val="both"/>
      </w:pPr>
    </w:p>
    <w:p w14:paraId="72D6A8B2" w14:textId="04302D6B" w:rsidR="00DD1515" w:rsidRDefault="00DD1515" w:rsidP="000A6436">
      <w:pPr>
        <w:jc w:val="both"/>
      </w:pPr>
      <w:r>
        <w:t xml:space="preserve">Во внутренних документах, обязательных для исполнения всеми работниками </w:t>
      </w:r>
      <w:proofErr w:type="spellStart"/>
      <w:r w:rsidR="000C687A">
        <w:t>Инфотек</w:t>
      </w:r>
      <w:proofErr w:type="spellEnd"/>
      <w:r>
        <w:t>, а также в соответствующих соглашениях с партнерами, контрагентами и прочими третьими лицами в части, их касающейся, определяются:</w:t>
      </w:r>
    </w:p>
    <w:p w14:paraId="301299BE" w14:textId="77777777" w:rsidR="00DD1515" w:rsidRDefault="00DD1515" w:rsidP="000A6436">
      <w:pPr>
        <w:jc w:val="both"/>
      </w:pPr>
    </w:p>
    <w:p w14:paraId="54A0E936" w14:textId="77777777" w:rsidR="00DD1515" w:rsidRDefault="00DD1515" w:rsidP="000A6436">
      <w:pPr>
        <w:pStyle w:val="Lists"/>
        <w:jc w:val="both"/>
      </w:pPr>
      <w:r>
        <w:t>процедуры предоставления доступа к информации;</w:t>
      </w:r>
    </w:p>
    <w:p w14:paraId="3C1F98A1" w14:textId="77777777" w:rsidR="00DD1515" w:rsidRDefault="00DD1515" w:rsidP="000A6436">
      <w:pPr>
        <w:pStyle w:val="Lists"/>
        <w:jc w:val="both"/>
      </w:pPr>
      <w:r>
        <w:t>процедуры внесения изменений в персональные данные с целью обеспечения их точности, достоверности и актуальности, в том числе по отношению к целям обработки;</w:t>
      </w:r>
    </w:p>
    <w:p w14:paraId="232F346D" w14:textId="18B15723" w:rsidR="00DD1515" w:rsidRDefault="00DD1515" w:rsidP="000A6436">
      <w:pPr>
        <w:pStyle w:val="Lists"/>
        <w:jc w:val="both"/>
      </w:pPr>
      <w:r>
        <w:t xml:space="preserve">процедуры уничтожения либо блокирования </w:t>
      </w:r>
      <w:r w:rsidR="00927C35">
        <w:t>персональных данных</w:t>
      </w:r>
      <w:r>
        <w:t xml:space="preserve"> в случае необходимости выполнения такой процедуры;</w:t>
      </w:r>
    </w:p>
    <w:p w14:paraId="64FB0E90" w14:textId="2080EBB3" w:rsidR="00DD1515" w:rsidRDefault="00DD1515" w:rsidP="000A6436">
      <w:pPr>
        <w:pStyle w:val="Lists"/>
        <w:jc w:val="both"/>
      </w:pPr>
      <w:r>
        <w:t xml:space="preserve">процедуры обработки обращений и субъектов </w:t>
      </w:r>
      <w:r w:rsidR="00927C35">
        <w:t>персональных данных</w:t>
      </w:r>
      <w:r>
        <w:t xml:space="preserve"> (их законных представителей) для случаев, предусмотренных Законом о </w:t>
      </w:r>
      <w:r w:rsidR="00927C35">
        <w:t>персональных данных</w:t>
      </w:r>
      <w:r>
        <w:t xml:space="preserve">, в частности порядок подготовки информации о наличии </w:t>
      </w:r>
      <w:r w:rsidR="00927C35">
        <w:t>персональных данных</w:t>
      </w:r>
      <w:r>
        <w:t xml:space="preserve">, относящихся к конкретному субъекту, информации, необходимой для предоставления возможности ознакомления субъектом (его законными представителями) с его персональными данными, а также процедуры обработки обращений об уточнении </w:t>
      </w:r>
      <w:r w:rsidR="00927C35">
        <w:t>персональных данных</w:t>
      </w:r>
      <w:r>
        <w:t>, их блокировании или уничтожении, если они являются неполными, устаревшими, неточными, незаконно полученными или не являются необходимыми для установленной цели обработки;</w:t>
      </w:r>
    </w:p>
    <w:p w14:paraId="0E6AA9C5" w14:textId="0CDEEA3A" w:rsidR="00DD1515" w:rsidRDefault="00DD1515" w:rsidP="000A6436">
      <w:pPr>
        <w:pStyle w:val="Lists"/>
        <w:jc w:val="both"/>
      </w:pPr>
      <w:r>
        <w:lastRenderedPageBreak/>
        <w:t xml:space="preserve">процедуры обработки запроса уполномоченного органа по защите прав субъектов </w:t>
      </w:r>
      <w:r w:rsidR="00927C35">
        <w:t>персональных данных</w:t>
      </w:r>
      <w:r>
        <w:t>;</w:t>
      </w:r>
    </w:p>
    <w:p w14:paraId="2CFF9CEB" w14:textId="63DA0B45" w:rsidR="00DD1515" w:rsidRDefault="00DD1515" w:rsidP="000A6436">
      <w:pPr>
        <w:pStyle w:val="Lists"/>
        <w:jc w:val="both"/>
      </w:pPr>
      <w:r>
        <w:t xml:space="preserve">процедуры получения согласия субъекта </w:t>
      </w:r>
      <w:r w:rsidR="00927C35">
        <w:t>персональных данных</w:t>
      </w:r>
      <w:r>
        <w:t xml:space="preserve"> на обработку </w:t>
      </w:r>
      <w:r w:rsidR="00927C35">
        <w:t>персональных данных</w:t>
      </w:r>
      <w:r>
        <w:t>;</w:t>
      </w:r>
    </w:p>
    <w:p w14:paraId="6533BF9B" w14:textId="3EEF3BE5" w:rsidR="00DD1515" w:rsidRDefault="00DD1515" w:rsidP="000A6436">
      <w:pPr>
        <w:pStyle w:val="Lists"/>
        <w:jc w:val="both"/>
      </w:pPr>
      <w:r>
        <w:t xml:space="preserve">процедуры передачи </w:t>
      </w:r>
      <w:r w:rsidR="00927C35">
        <w:t>персональных данных</w:t>
      </w:r>
      <w:r>
        <w:t xml:space="preserve"> третьим лицам;</w:t>
      </w:r>
    </w:p>
    <w:p w14:paraId="0D4A8E27" w14:textId="7AD99442" w:rsidR="00DD1515" w:rsidRDefault="00DD1515" w:rsidP="000A6436">
      <w:pPr>
        <w:pStyle w:val="Lists"/>
        <w:jc w:val="both"/>
      </w:pPr>
      <w:r>
        <w:t xml:space="preserve">процедуры работы с материальными носителями </w:t>
      </w:r>
      <w:r w:rsidR="00927C35">
        <w:t>персональных данных</w:t>
      </w:r>
      <w:r>
        <w:t>;</w:t>
      </w:r>
    </w:p>
    <w:p w14:paraId="003C36C7" w14:textId="5A308BA6" w:rsidR="00DD1515" w:rsidRDefault="00DD1515" w:rsidP="000A6436">
      <w:pPr>
        <w:pStyle w:val="Lists"/>
        <w:jc w:val="both"/>
      </w:pPr>
      <w:r>
        <w:t xml:space="preserve">процедуры, необходимые для осуществления уведомления уполномоченного органа по защите прав субъектов </w:t>
      </w:r>
      <w:r w:rsidR="00927C35">
        <w:t>персональных данных</w:t>
      </w:r>
      <w:r>
        <w:t xml:space="preserve"> в сроки, установленные Законом о </w:t>
      </w:r>
      <w:r w:rsidR="00927C35">
        <w:t>персональных данных</w:t>
      </w:r>
      <w:r>
        <w:t>.</w:t>
      </w:r>
    </w:p>
    <w:p w14:paraId="1E9FC85F" w14:textId="77777777" w:rsidR="00DD1515" w:rsidRDefault="00DD1515" w:rsidP="001E522E">
      <w:pPr>
        <w:jc w:val="both"/>
      </w:pPr>
    </w:p>
    <w:p w14:paraId="208D8B33" w14:textId="37ACCB32" w:rsidR="00E43B31" w:rsidRPr="008845D3" w:rsidRDefault="00E43B31" w:rsidP="001E522E">
      <w:pPr>
        <w:jc w:val="both"/>
      </w:pPr>
      <w:r w:rsidRPr="008845D3">
        <w:t xml:space="preserve">При сборе </w:t>
      </w:r>
      <w:r w:rsidR="00927C35">
        <w:t>персональных данных</w:t>
      </w:r>
      <w:r w:rsidRPr="008845D3">
        <w:t xml:space="preserve">, в том числе посредством информационно-телекоммуникационной сети </w:t>
      </w:r>
      <w:r w:rsidR="00CB7B76">
        <w:t>«</w:t>
      </w:r>
      <w:r w:rsidRPr="008845D3">
        <w:t>Интернет</w:t>
      </w:r>
      <w:r w:rsidR="00CB7B76">
        <w:t>»</w:t>
      </w:r>
      <w:r w:rsidRPr="008845D3">
        <w:t xml:space="preserve">,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Pr="008845D3">
        <w:t xml:space="preserve">обеспечивает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</w:t>
      </w:r>
      <w:r w:rsidR="00927C35">
        <w:t>персональных данных</w:t>
      </w:r>
      <w:r w:rsidRPr="008845D3">
        <w:t xml:space="preserve"> граждан Российской Федерации с использованием баз данных, находящихся на территории Российской Федерации.</w:t>
      </w:r>
    </w:p>
    <w:bookmarkEnd w:id="13"/>
    <w:bookmarkEnd w:id="14"/>
    <w:p w14:paraId="3F0164E4" w14:textId="4B45F6DD" w:rsidR="0084445F" w:rsidRDefault="0084445F">
      <w:pPr>
        <w:jc w:val="both"/>
      </w:pPr>
    </w:p>
    <w:p w14:paraId="0BBEA491" w14:textId="2D73A3F8" w:rsidR="009E2501" w:rsidRDefault="009E2501" w:rsidP="009E2501">
      <w:pPr>
        <w:jc w:val="both"/>
        <w:rPr>
          <w:b/>
          <w:bCs/>
        </w:rPr>
      </w:pPr>
      <w:bookmarkStart w:id="15" w:name="OLE_LINK11"/>
      <w:r>
        <w:rPr>
          <w:b/>
          <w:bCs/>
        </w:rPr>
        <w:t xml:space="preserve">Обработка </w:t>
      </w:r>
      <w:r w:rsidR="00927C35">
        <w:rPr>
          <w:b/>
          <w:bCs/>
        </w:rPr>
        <w:t>персональных данных</w:t>
      </w:r>
      <w:r>
        <w:rPr>
          <w:b/>
          <w:bCs/>
        </w:rPr>
        <w:t xml:space="preserve"> в продуктовых сервисах </w:t>
      </w:r>
    </w:p>
    <w:p w14:paraId="68F5D011" w14:textId="4333B6ED" w:rsidR="009E2501" w:rsidRDefault="009E2501" w:rsidP="009E2501">
      <w:pPr>
        <w:jc w:val="both"/>
        <w:rPr>
          <w:b/>
          <w:bCs/>
        </w:rPr>
      </w:pPr>
    </w:p>
    <w:p w14:paraId="25ACA7DE" w14:textId="294FB539" w:rsidR="00AF05C2" w:rsidRDefault="00AF05C2" w:rsidP="009E2501">
      <w:pPr>
        <w:jc w:val="both"/>
      </w:pPr>
      <w:r>
        <w:t xml:space="preserve">При оказании услуг по предоставлению </w:t>
      </w:r>
      <w:r w:rsidR="009E4AF2">
        <w:t>С</w:t>
      </w:r>
      <w:r>
        <w:t xml:space="preserve">ервисов </w:t>
      </w:r>
      <w:proofErr w:type="spellStart"/>
      <w:r>
        <w:rPr>
          <w:lang w:val="en-US"/>
        </w:rPr>
        <w:t>Infotech</w:t>
      </w:r>
      <w:proofErr w:type="spellEnd"/>
      <w:r w:rsidRPr="001E522E">
        <w:t xml:space="preserve"> </w:t>
      </w:r>
      <w:r>
        <w:rPr>
          <w:lang w:val="en-US"/>
        </w:rPr>
        <w:t>CRM</w:t>
      </w:r>
      <w:r w:rsidRPr="001E522E">
        <w:t xml:space="preserve"> </w:t>
      </w:r>
      <w:r>
        <w:t xml:space="preserve">и </w:t>
      </w:r>
      <w:proofErr w:type="spellStart"/>
      <w:r>
        <w:rPr>
          <w:lang w:val="en-US"/>
        </w:rPr>
        <w:t>Infotech</w:t>
      </w:r>
      <w:proofErr w:type="spellEnd"/>
      <w:r w:rsidRPr="001E522E">
        <w:t xml:space="preserve"> </w:t>
      </w:r>
      <w:r>
        <w:rPr>
          <w:lang w:val="en-US"/>
        </w:rPr>
        <w:t>DNM</w:t>
      </w:r>
      <w:r w:rsidR="00944069">
        <w:t xml:space="preserve">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>
        <w:t xml:space="preserve">обрабатывает персональные данные клиентов и работников </w:t>
      </w:r>
      <w:r w:rsidR="009E4AF2">
        <w:t>компаний-</w:t>
      </w:r>
      <w:r w:rsidR="00944069">
        <w:t xml:space="preserve">пользователей </w:t>
      </w:r>
      <w:r w:rsidR="001B7084">
        <w:t>С</w:t>
      </w:r>
      <w:r w:rsidR="00944069">
        <w:t>ервисов</w:t>
      </w:r>
      <w:r w:rsidR="001B7084">
        <w:t xml:space="preserve">, а также иных лиц, обработка данных которых может быть поручена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="000C687A">
        <w:t>компаниями-</w:t>
      </w:r>
      <w:r w:rsidR="001B7084">
        <w:t>пользователями Сервисов,</w:t>
      </w:r>
      <w:r>
        <w:t xml:space="preserve"> в объеме, указанном выше</w:t>
      </w:r>
      <w:r w:rsidR="00944069">
        <w:t xml:space="preserve"> в разделе </w:t>
      </w:r>
      <w:r w:rsidR="00944069" w:rsidRPr="001E522E">
        <w:rPr>
          <w:i/>
          <w:iCs/>
        </w:rPr>
        <w:t xml:space="preserve">Цели, категории и основания обработки </w:t>
      </w:r>
      <w:r w:rsidR="00927C35">
        <w:rPr>
          <w:i/>
          <w:iCs/>
        </w:rPr>
        <w:t>персональных данных</w:t>
      </w:r>
      <w:r>
        <w:t xml:space="preserve">. </w:t>
      </w:r>
    </w:p>
    <w:p w14:paraId="3B409F34" w14:textId="77777777" w:rsidR="00AF05C2" w:rsidRDefault="00AF05C2" w:rsidP="009E2501">
      <w:pPr>
        <w:jc w:val="both"/>
      </w:pPr>
    </w:p>
    <w:p w14:paraId="7C62AFF3" w14:textId="00F589D8" w:rsidR="00753239" w:rsidRDefault="00AF05C2" w:rsidP="009E2501">
      <w:pPr>
        <w:jc w:val="both"/>
      </w:pPr>
      <w:r>
        <w:t xml:space="preserve">Обработка таких </w:t>
      </w:r>
      <w:r w:rsidR="00927C35">
        <w:t>персональных данных</w:t>
      </w:r>
      <w:r>
        <w:t xml:space="preserve"> осуществляется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="00ED670C">
        <w:t>на основании</w:t>
      </w:r>
      <w:r>
        <w:t xml:space="preserve"> договоров на </w:t>
      </w:r>
      <w:r w:rsidR="00ED670C">
        <w:t xml:space="preserve">предоставление </w:t>
      </w:r>
      <w:r w:rsidR="001B7084">
        <w:t>С</w:t>
      </w:r>
      <w:r>
        <w:t xml:space="preserve">ервисов и </w:t>
      </w:r>
      <w:r w:rsidR="001B7084">
        <w:t xml:space="preserve">связанных с ними </w:t>
      </w:r>
      <w:r>
        <w:t>поручени</w:t>
      </w:r>
      <w:r w:rsidR="001B7084">
        <w:t xml:space="preserve">й </w:t>
      </w:r>
      <w:r>
        <w:t xml:space="preserve">на обработку </w:t>
      </w:r>
      <w:r w:rsidR="00927C35">
        <w:t>персональных данных</w:t>
      </w:r>
      <w:r>
        <w:t xml:space="preserve"> от </w:t>
      </w:r>
      <w:r w:rsidR="001B7084">
        <w:t>компаний-</w:t>
      </w:r>
      <w:r w:rsidR="00944069">
        <w:t>пользователей</w:t>
      </w:r>
      <w:r w:rsidR="000C687A">
        <w:t xml:space="preserve"> Сервисов</w:t>
      </w:r>
      <w:r>
        <w:t>.</w:t>
      </w:r>
      <w:r w:rsidR="00742FD4">
        <w:t xml:space="preserve"> </w:t>
      </w:r>
      <w:r w:rsidR="00753239">
        <w:t xml:space="preserve">В отношении персональных данных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="00753239">
        <w:t xml:space="preserve">выступает </w:t>
      </w:r>
      <w:r w:rsidR="001B7084">
        <w:t>лицом, обрабатывающим данные по поручению (обработчиком)</w:t>
      </w:r>
      <w:r w:rsidR="00753239">
        <w:t xml:space="preserve">, не определяет цели, объем и способы обработки и руководствуется исключительно инструкциями пользователей. </w:t>
      </w:r>
    </w:p>
    <w:p w14:paraId="4950F9AE" w14:textId="77777777" w:rsidR="00753239" w:rsidRDefault="00753239" w:rsidP="009E2501">
      <w:pPr>
        <w:jc w:val="both"/>
      </w:pPr>
    </w:p>
    <w:p w14:paraId="31FD6F20" w14:textId="195D72E2" w:rsidR="009E2501" w:rsidRDefault="00742FD4" w:rsidP="009E2501">
      <w:pPr>
        <w:jc w:val="both"/>
      </w:pPr>
      <w:r>
        <w:t>Законное основание обработки таких персональных данных</w:t>
      </w:r>
      <w:r w:rsidR="00ED670C">
        <w:t xml:space="preserve">, в том числе согласие на обработку персональных данных, обеспечивает </w:t>
      </w:r>
      <w:r w:rsidR="001B7084">
        <w:t>компания-</w:t>
      </w:r>
      <w:r w:rsidR="00ED670C">
        <w:t xml:space="preserve">пользователь </w:t>
      </w:r>
      <w:r w:rsidR="0066118D">
        <w:t>С</w:t>
      </w:r>
      <w:r w:rsidR="00ED670C">
        <w:t xml:space="preserve">ервисов, а </w:t>
      </w:r>
      <w:proofErr w:type="spellStart"/>
      <w:r w:rsidR="000C687A">
        <w:t>Инфотек</w:t>
      </w:r>
      <w:proofErr w:type="spellEnd"/>
      <w:r w:rsidR="000C687A" w:rsidRPr="008845D3">
        <w:t xml:space="preserve"> </w:t>
      </w:r>
      <w:r w:rsidR="00ED670C">
        <w:t>не несет ответственности за отсутствие такого законного основания.</w:t>
      </w:r>
    </w:p>
    <w:p w14:paraId="2114395D" w14:textId="1FE95EC8" w:rsidR="00AF05C2" w:rsidRDefault="00AF05C2" w:rsidP="009E2501">
      <w:pPr>
        <w:jc w:val="both"/>
      </w:pPr>
    </w:p>
    <w:p w14:paraId="56E5E8C2" w14:textId="7A3813E3" w:rsidR="00AF05C2" w:rsidRDefault="006205A3" w:rsidP="009E2501">
      <w:pPr>
        <w:jc w:val="both"/>
      </w:pPr>
      <w:proofErr w:type="spellStart"/>
      <w:r>
        <w:t>Инфотек</w:t>
      </w:r>
      <w:proofErr w:type="spellEnd"/>
      <w:r w:rsidRPr="008845D3">
        <w:t xml:space="preserve"> </w:t>
      </w:r>
      <w:r w:rsidR="00AF05C2">
        <w:t xml:space="preserve">обрабатывает персональные данные клиентов и работников </w:t>
      </w:r>
      <w:r w:rsidR="00944069">
        <w:t>пользователей</w:t>
      </w:r>
      <w:r w:rsidR="00AF05C2">
        <w:t xml:space="preserve"> </w:t>
      </w:r>
      <w:r w:rsidR="00B25B0A">
        <w:t xml:space="preserve">исключительно по инструкциям, получаемым от пользователей, </w:t>
      </w:r>
      <w:r w:rsidR="00AF05C2">
        <w:t xml:space="preserve">в форме хранения и получения доступа к ним в случаях, предусмотренных договорами с </w:t>
      </w:r>
      <w:r w:rsidR="00944069">
        <w:t>пользователями</w:t>
      </w:r>
      <w:r w:rsidR="00AF05C2">
        <w:t xml:space="preserve"> (например, для оказания технической поддержки)</w:t>
      </w:r>
      <w:r>
        <w:t xml:space="preserve"> и в срок, предусмотренный инструкциями пользователей.</w:t>
      </w:r>
    </w:p>
    <w:p w14:paraId="0B0F3C19" w14:textId="77777777" w:rsidR="00430241" w:rsidRDefault="00430241" w:rsidP="009E2501">
      <w:pPr>
        <w:jc w:val="both"/>
      </w:pPr>
    </w:p>
    <w:p w14:paraId="4DBF63C2" w14:textId="2D72F598" w:rsidR="00430241" w:rsidRPr="00430241" w:rsidRDefault="00430241" w:rsidP="009E2501">
      <w:pPr>
        <w:jc w:val="both"/>
      </w:pPr>
      <w:r>
        <w:t xml:space="preserve">В случае возникновения вопросов по поводу обработки Ваших данных в рамках </w:t>
      </w:r>
      <w:r w:rsidR="0066118D">
        <w:t>С</w:t>
      </w:r>
      <w:r>
        <w:t xml:space="preserve">ервисов </w:t>
      </w:r>
      <w:r>
        <w:rPr>
          <w:lang w:val="en-US"/>
        </w:rPr>
        <w:t>Infotech</w:t>
      </w:r>
      <w:r w:rsidRPr="00324D2F">
        <w:t xml:space="preserve"> </w:t>
      </w:r>
      <w:r>
        <w:rPr>
          <w:lang w:val="en-US"/>
        </w:rPr>
        <w:t>CRM</w:t>
      </w:r>
      <w:r w:rsidRPr="00324D2F">
        <w:t xml:space="preserve"> </w:t>
      </w:r>
      <w:r>
        <w:t xml:space="preserve">и </w:t>
      </w:r>
      <w:r>
        <w:rPr>
          <w:lang w:val="en-US"/>
        </w:rPr>
        <w:t>Infotech</w:t>
      </w:r>
      <w:r w:rsidRPr="00324D2F">
        <w:t xml:space="preserve"> </w:t>
      </w:r>
      <w:r>
        <w:rPr>
          <w:lang w:val="en-US"/>
        </w:rPr>
        <w:t>DNM</w:t>
      </w:r>
      <w:r>
        <w:t xml:space="preserve"> Вам следует обратиться к</w:t>
      </w:r>
      <w:r w:rsidR="0066118D">
        <w:t xml:space="preserve"> компании</w:t>
      </w:r>
      <w:r w:rsidR="0066118D" w:rsidRPr="00E22957">
        <w:t>-</w:t>
      </w:r>
      <w:r w:rsidRPr="00E22957">
        <w:t>пользователю,</w:t>
      </w:r>
      <w:r>
        <w:t xml:space="preserve"> который является оператором Ваших персональных данных.</w:t>
      </w:r>
    </w:p>
    <w:bookmarkEnd w:id="15"/>
    <w:p w14:paraId="561C5B98" w14:textId="77777777" w:rsidR="009E2501" w:rsidRPr="008845D3" w:rsidRDefault="009E2501" w:rsidP="001E522E">
      <w:pPr>
        <w:jc w:val="both"/>
      </w:pPr>
    </w:p>
    <w:p w14:paraId="75F47CBA" w14:textId="6FC65ADC" w:rsidR="00D05DE7" w:rsidRPr="00D66BA0" w:rsidRDefault="0084445F" w:rsidP="001E522E">
      <w:pPr>
        <w:jc w:val="both"/>
        <w:rPr>
          <w:b/>
          <w:bCs/>
        </w:rPr>
      </w:pPr>
      <w:bookmarkStart w:id="16" w:name="OLE_LINK39"/>
      <w:bookmarkStart w:id="17" w:name="OLE_LINK40"/>
      <w:bookmarkStart w:id="18" w:name="OLE_LINK37"/>
      <w:bookmarkStart w:id="19" w:name="OLE_LINK38"/>
      <w:r w:rsidRPr="00D66BA0">
        <w:rPr>
          <w:b/>
          <w:bCs/>
        </w:rPr>
        <w:t>Использование cookie-файлов и иных средств веб-аналитики</w:t>
      </w:r>
    </w:p>
    <w:bookmarkEnd w:id="16"/>
    <w:bookmarkEnd w:id="17"/>
    <w:p w14:paraId="15A4E38B" w14:textId="42248337" w:rsidR="00E27021" w:rsidRDefault="00E27021" w:rsidP="000A6436">
      <w:pPr>
        <w:jc w:val="both"/>
      </w:pPr>
      <w:r w:rsidRPr="00FF5967">
        <w:t xml:space="preserve">Cookie — это небольшие файлы, которые создаются и сохраняются браузером при посещении </w:t>
      </w:r>
      <w:r>
        <w:t>веб-</w:t>
      </w:r>
      <w:r w:rsidRPr="00FF5967">
        <w:t>сайт</w:t>
      </w:r>
      <w:r w:rsidR="00FD5368">
        <w:t>ов</w:t>
      </w:r>
      <w:r>
        <w:t xml:space="preserve"> </w:t>
      </w:r>
      <w:proofErr w:type="spellStart"/>
      <w:r w:rsidR="0066118D">
        <w:t>Инфотек</w:t>
      </w:r>
      <w:proofErr w:type="spellEnd"/>
      <w:r w:rsidRPr="00FF5967">
        <w:t xml:space="preserve">. Cookie-файлы хранятся на устройстве не более </w:t>
      </w:r>
      <w:r w:rsidR="00947FB4">
        <w:t>года</w:t>
      </w:r>
      <w:r w:rsidRPr="00FF5967">
        <w:t xml:space="preserve"> и позволяют отслеживать качество работы </w:t>
      </w:r>
      <w:r>
        <w:t>веб-сайта</w:t>
      </w:r>
      <w:r w:rsidRPr="00FF5967">
        <w:t xml:space="preserve"> и характеристики </w:t>
      </w:r>
      <w:r>
        <w:t>его</w:t>
      </w:r>
      <w:r w:rsidRPr="00FF5967">
        <w:t xml:space="preserve"> использования, а также оптимизировать маркетинговые активности в Интернете.</w:t>
      </w:r>
      <w:r>
        <w:t xml:space="preserve"> </w:t>
      </w:r>
    </w:p>
    <w:p w14:paraId="71BA1B11" w14:textId="77777777" w:rsidR="00E27021" w:rsidRPr="00FF5967" w:rsidRDefault="00E27021" w:rsidP="000A6436">
      <w:pPr>
        <w:jc w:val="both"/>
      </w:pPr>
    </w:p>
    <w:p w14:paraId="0BAD57A3" w14:textId="5C9A51BA" w:rsidR="00E27021" w:rsidRDefault="00E27021" w:rsidP="000A6436">
      <w:pPr>
        <w:jc w:val="both"/>
      </w:pPr>
      <w:r>
        <w:t xml:space="preserve">Посещение и использование веб-сайтов по умолчанию предусматривает генерацию и сохранение </w:t>
      </w:r>
      <w:r>
        <w:rPr>
          <w:lang w:val="en-US"/>
        </w:rPr>
        <w:t>cookie</w:t>
      </w:r>
      <w:r w:rsidRPr="00FF5967">
        <w:t>-</w:t>
      </w:r>
      <w:r>
        <w:t xml:space="preserve">файлов. </w:t>
      </w:r>
      <w:r w:rsidRPr="00FF5967">
        <w:t xml:space="preserve">Однако </w:t>
      </w:r>
      <w:r w:rsidR="0066118D">
        <w:t>п</w:t>
      </w:r>
      <w:r w:rsidR="00D03F75">
        <w:t>осетитель</w:t>
      </w:r>
      <w:r w:rsidR="00D03F75" w:rsidRPr="00FF5967">
        <w:t xml:space="preserve"> </w:t>
      </w:r>
      <w:r w:rsidRPr="00FF5967">
        <w:t xml:space="preserve">в любой момент может удалить cookie-файлы с устройства через настройки используемого браузера. </w:t>
      </w:r>
      <w:r w:rsidR="00D03F75">
        <w:t>Посетитель</w:t>
      </w:r>
      <w:r w:rsidR="00D03F75" w:rsidRPr="00FF5967">
        <w:t xml:space="preserve"> </w:t>
      </w:r>
      <w:r w:rsidRPr="00FF5967">
        <w:t xml:space="preserve">также может отказаться от </w:t>
      </w:r>
      <w:r>
        <w:t xml:space="preserve">принятия </w:t>
      </w:r>
      <w:r w:rsidRPr="00FF5967">
        <w:t>cookie-файлов, однако</w:t>
      </w:r>
      <w:r>
        <w:t xml:space="preserve"> при этом не гарантирована работа всех функций веб-сайтов</w:t>
      </w:r>
      <w:r w:rsidRPr="00FF5967">
        <w:t>.</w:t>
      </w:r>
    </w:p>
    <w:p w14:paraId="1407B074" w14:textId="77777777" w:rsidR="00E27021" w:rsidRPr="00FF5967" w:rsidRDefault="00E27021" w:rsidP="000A6436">
      <w:pPr>
        <w:jc w:val="both"/>
      </w:pPr>
      <w:r w:rsidRPr="00FF5967">
        <w:t xml:space="preserve"> </w:t>
      </w:r>
    </w:p>
    <w:p w14:paraId="06091A60" w14:textId="00E8E8AF" w:rsidR="00E27021" w:rsidRDefault="00E27021" w:rsidP="000A6436">
      <w:pPr>
        <w:jc w:val="both"/>
      </w:pPr>
      <w:r>
        <w:t>На веб-сайт</w:t>
      </w:r>
      <w:r w:rsidR="0066118D">
        <w:t>ах</w:t>
      </w:r>
      <w:r w:rsidR="00FD5368">
        <w:t xml:space="preserve"> </w:t>
      </w:r>
      <w:proofErr w:type="spellStart"/>
      <w:r w:rsidR="0066118D">
        <w:t>Инфотек</w:t>
      </w:r>
      <w:proofErr w:type="spellEnd"/>
      <w:r w:rsidR="0066118D" w:rsidRPr="008845D3">
        <w:t xml:space="preserve"> </w:t>
      </w:r>
      <w:r w:rsidRPr="00FF5967">
        <w:t>использу</w:t>
      </w:r>
      <w:r>
        <w:t>ются</w:t>
      </w:r>
      <w:r w:rsidRPr="00FF5967">
        <w:t xml:space="preserve"> следующие виды</w:t>
      </w:r>
      <w:r>
        <w:t xml:space="preserve"> средств веб-аналитики</w:t>
      </w:r>
      <w:r w:rsidRPr="00FF5967">
        <w:t>:</w:t>
      </w:r>
    </w:p>
    <w:p w14:paraId="26458C40" w14:textId="77777777" w:rsidR="00E27021" w:rsidRPr="00FF5967" w:rsidRDefault="00E27021" w:rsidP="001E522E">
      <w:pPr>
        <w:jc w:val="both"/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3414"/>
        <w:gridCol w:w="5937"/>
      </w:tblGrid>
      <w:tr w:rsidR="00E27021" w:rsidRPr="00FF5967" w14:paraId="765F8110" w14:textId="77777777" w:rsidTr="00FD5368">
        <w:trPr>
          <w:trHeight w:val="1223"/>
        </w:trPr>
        <w:tc>
          <w:tcPr>
            <w:tcW w:w="3414" w:type="dxa"/>
            <w:vAlign w:val="center"/>
          </w:tcPr>
          <w:p w14:paraId="59E0955C" w14:textId="128A62BB" w:rsidR="00E27021" w:rsidRPr="00FF5967" w:rsidRDefault="00E27021" w:rsidP="001E522E">
            <w:pPr>
              <w:jc w:val="both"/>
            </w:pPr>
            <w:r w:rsidRPr="00FF5967">
              <w:t>Маркетинговые и аналитические cookie-файлы</w:t>
            </w:r>
            <w:r>
              <w:t xml:space="preserve"> </w:t>
            </w:r>
            <w:r w:rsidR="00947FB4">
              <w:t>и пиксели</w:t>
            </w:r>
          </w:p>
        </w:tc>
        <w:tc>
          <w:tcPr>
            <w:tcW w:w="5937" w:type="dxa"/>
            <w:vAlign w:val="center"/>
          </w:tcPr>
          <w:p w14:paraId="17CEDF76" w14:textId="38A3E988" w:rsidR="00E27021" w:rsidRPr="00FF5967" w:rsidRDefault="00E27021" w:rsidP="001E522E">
            <w:pPr>
              <w:jc w:val="both"/>
            </w:pPr>
            <w:r>
              <w:t>Д</w:t>
            </w:r>
            <w:r w:rsidRPr="00FF5967">
              <w:t xml:space="preserve">ля сбора и статистического анализа данных, связанных с </w:t>
            </w:r>
            <w:r>
              <w:t>использованием</w:t>
            </w:r>
            <w:r w:rsidRPr="00FF5967">
              <w:t xml:space="preserve"> </w:t>
            </w:r>
            <w:r>
              <w:t>веб-сайт</w:t>
            </w:r>
            <w:r w:rsidR="00947FB4">
              <w:t>а</w:t>
            </w:r>
            <w:r>
              <w:t xml:space="preserve">, </w:t>
            </w:r>
            <w:r w:rsidRPr="00FF5967">
              <w:t>использу</w:t>
            </w:r>
            <w:r>
              <w:t>ются</w:t>
            </w:r>
            <w:r w:rsidRPr="00FF5967">
              <w:t xml:space="preserve"> сервис</w:t>
            </w:r>
            <w:r>
              <w:t>ы</w:t>
            </w:r>
            <w:r w:rsidRPr="00FF5967">
              <w:t xml:space="preserve"> </w:t>
            </w:r>
            <w:proofErr w:type="spellStart"/>
            <w:r w:rsidRPr="00FD5368">
              <w:rPr>
                <w:color w:val="000000" w:themeColor="text1"/>
              </w:rPr>
              <w:t>Яндекс.Метрика</w:t>
            </w:r>
            <w:proofErr w:type="spellEnd"/>
            <w:r w:rsidRPr="00FD5368">
              <w:rPr>
                <w:color w:val="000000" w:themeColor="text1"/>
              </w:rPr>
              <w:t xml:space="preserve"> и </w:t>
            </w:r>
            <w:r w:rsidRPr="00FD5368">
              <w:rPr>
                <w:color w:val="000000" w:themeColor="text1"/>
                <w:lang w:val="en-US"/>
              </w:rPr>
              <w:t>Google</w:t>
            </w:r>
            <w:r w:rsidRPr="00FD5368">
              <w:rPr>
                <w:color w:val="000000" w:themeColor="text1"/>
              </w:rPr>
              <w:t xml:space="preserve"> </w:t>
            </w:r>
            <w:r w:rsidRPr="00FD5368">
              <w:rPr>
                <w:color w:val="000000" w:themeColor="text1"/>
                <w:lang w:val="en-US"/>
              </w:rPr>
              <w:t>Analytics</w:t>
            </w:r>
            <w:r w:rsidRPr="00FF5967">
              <w:t>. Сведения, получаемые с помощью сервис</w:t>
            </w:r>
            <w:r>
              <w:t>ов</w:t>
            </w:r>
            <w:r w:rsidRPr="00FF5967">
              <w:t>, не позволяют идентифицировать</w:t>
            </w:r>
            <w:r>
              <w:t xml:space="preserve"> </w:t>
            </w:r>
            <w:r w:rsidR="0066118D">
              <w:t>по</w:t>
            </w:r>
            <w:r w:rsidR="00944069">
              <w:t>сетителей</w:t>
            </w:r>
            <w:r w:rsidRPr="00FF5967">
              <w:t>.</w:t>
            </w:r>
            <w:r w:rsidR="00947FB4">
              <w:t xml:space="preserve"> Информация, полученная с помощью </w:t>
            </w:r>
            <w:r w:rsidR="00947FB4">
              <w:lastRenderedPageBreak/>
              <w:t>сервисов, используется для аналитики использования веб-сайта, персонализации использования веб-сайта и контроля производительности сайта.</w:t>
            </w:r>
          </w:p>
        </w:tc>
      </w:tr>
      <w:bookmarkEnd w:id="18"/>
      <w:bookmarkEnd w:id="19"/>
    </w:tbl>
    <w:p w14:paraId="1D3454D2" w14:textId="77777777" w:rsidR="00E43B31" w:rsidRDefault="00E43B31" w:rsidP="001E522E">
      <w:pPr>
        <w:jc w:val="both"/>
      </w:pPr>
    </w:p>
    <w:p w14:paraId="7592D805" w14:textId="77777777" w:rsidR="00EE6289" w:rsidRPr="00EE6289" w:rsidRDefault="00EE6289" w:rsidP="001E522E">
      <w:pPr>
        <w:jc w:val="both"/>
        <w:rPr>
          <w:lang w:eastAsia="en-US"/>
        </w:rPr>
      </w:pPr>
    </w:p>
    <w:p w14:paraId="012C95E9" w14:textId="08151FDF" w:rsidR="009D3443" w:rsidRPr="00EE0FFF" w:rsidRDefault="009D3443" w:rsidP="000A6436">
      <w:pPr>
        <w:pStyle w:val="1"/>
        <w:jc w:val="both"/>
      </w:pPr>
      <w:bookmarkStart w:id="20" w:name="OLE_LINK41"/>
      <w:bookmarkStart w:id="21" w:name="OLE_LINK42"/>
      <w:r>
        <w:t xml:space="preserve">Права субъектов </w:t>
      </w:r>
      <w:r w:rsidR="00927C35">
        <w:t>персональных данных</w:t>
      </w:r>
      <w:r>
        <w:t xml:space="preserve"> и контакты по вопросам обработки </w:t>
      </w:r>
      <w:r w:rsidR="00927C35">
        <w:t>персональных данных</w:t>
      </w:r>
    </w:p>
    <w:p w14:paraId="482054C2" w14:textId="77777777" w:rsidR="00430241" w:rsidRDefault="00430241">
      <w:pPr>
        <w:jc w:val="both"/>
      </w:pPr>
    </w:p>
    <w:p w14:paraId="267FCF15" w14:textId="0A548FDE" w:rsidR="009D3443" w:rsidRDefault="009D3443" w:rsidP="001E522E">
      <w:pPr>
        <w:jc w:val="both"/>
      </w:pPr>
      <w:r>
        <w:t xml:space="preserve">При обработке </w:t>
      </w:r>
      <w:r w:rsidR="00927C35">
        <w:t>персональных данных</w:t>
      </w:r>
      <w:r>
        <w:t xml:space="preserve"> </w:t>
      </w:r>
      <w:r w:rsidR="00441CAD">
        <w:t>вы</w:t>
      </w:r>
      <w:r w:rsidR="00947FB4">
        <w:t xml:space="preserve"> </w:t>
      </w:r>
      <w:r>
        <w:t>вправе:</w:t>
      </w:r>
    </w:p>
    <w:p w14:paraId="10381E64" w14:textId="77777777" w:rsidR="009D3443" w:rsidRDefault="009D3443" w:rsidP="001E522E">
      <w:pPr>
        <w:jc w:val="both"/>
      </w:pPr>
    </w:p>
    <w:p w14:paraId="53F2A56D" w14:textId="691FF204" w:rsidR="009D3443" w:rsidRDefault="009D3443" w:rsidP="001E522E">
      <w:pPr>
        <w:pStyle w:val="Lists"/>
        <w:jc w:val="both"/>
      </w:pPr>
      <w:r>
        <w:t xml:space="preserve">запросить информацию, касающуюся обработки </w:t>
      </w:r>
      <w:r w:rsidR="00927C35">
        <w:t>персональных данных</w:t>
      </w:r>
      <w:r>
        <w:t xml:space="preserve">, </w:t>
      </w:r>
    </w:p>
    <w:p w14:paraId="1EC1268C" w14:textId="32CF98CB" w:rsidR="009D3443" w:rsidRDefault="009D3443" w:rsidP="001E522E">
      <w:pPr>
        <w:pStyle w:val="Lists"/>
        <w:jc w:val="both"/>
      </w:pPr>
      <w:r>
        <w:t xml:space="preserve">потребовать уточнения, уничтожения или блокирования </w:t>
      </w:r>
      <w:r w:rsidR="00927C35">
        <w:t>персональных данных</w:t>
      </w:r>
      <w:r>
        <w:t>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</w:t>
      </w:r>
    </w:p>
    <w:p w14:paraId="72F07FDB" w14:textId="09947067" w:rsidR="009D3443" w:rsidRDefault="009D3443" w:rsidP="001E522E">
      <w:pPr>
        <w:pStyle w:val="Lists"/>
        <w:jc w:val="both"/>
      </w:pPr>
      <w:r>
        <w:t xml:space="preserve">отказаться от обработки </w:t>
      </w:r>
      <w:r w:rsidR="00927C35">
        <w:t>персональных данных</w:t>
      </w:r>
      <w:r>
        <w:t xml:space="preserve"> для осуществления прямых контактов (в том числе, в целях продвижения товаров, работ, услуг), если персональные данные обрабатываются в таких целях,</w:t>
      </w:r>
    </w:p>
    <w:p w14:paraId="0F65DAD7" w14:textId="4E4AA5E1" w:rsidR="009D3443" w:rsidRDefault="009D3443" w:rsidP="001E522E">
      <w:pPr>
        <w:pStyle w:val="Lists"/>
        <w:jc w:val="both"/>
      </w:pPr>
      <w:r>
        <w:t xml:space="preserve">отозвать предоставленные </w:t>
      </w:r>
      <w:proofErr w:type="spellStart"/>
      <w:r w:rsidR="00441CAD">
        <w:t>Инфотек</w:t>
      </w:r>
      <w:proofErr w:type="spellEnd"/>
      <w:r w:rsidR="00441CAD" w:rsidRPr="008845D3">
        <w:t xml:space="preserve"> </w:t>
      </w:r>
      <w:r>
        <w:t xml:space="preserve">согласия на обработку </w:t>
      </w:r>
      <w:r w:rsidR="00927C35">
        <w:t>персональных данных</w:t>
      </w:r>
      <w:r>
        <w:t>,</w:t>
      </w:r>
    </w:p>
    <w:p w14:paraId="51891B55" w14:textId="0F31A0B0" w:rsidR="009D3443" w:rsidRDefault="009D3443" w:rsidP="001E522E">
      <w:pPr>
        <w:pStyle w:val="Lists"/>
        <w:jc w:val="both"/>
      </w:pPr>
      <w:r>
        <w:t>обжаловать действия в административном или судебном порядке.</w:t>
      </w:r>
    </w:p>
    <w:p w14:paraId="13EA72AF" w14:textId="77777777" w:rsidR="009D3443" w:rsidRDefault="009D3443" w:rsidP="001E522E">
      <w:pPr>
        <w:jc w:val="both"/>
      </w:pPr>
    </w:p>
    <w:p w14:paraId="1DB4DFC7" w14:textId="3AF723EF" w:rsidR="001C608A" w:rsidRPr="001D32E4" w:rsidRDefault="009D3443" w:rsidP="000A6436">
      <w:pPr>
        <w:jc w:val="both"/>
        <w:rPr>
          <w:color w:val="000000" w:themeColor="text1"/>
        </w:rPr>
      </w:pPr>
      <w:r w:rsidRPr="671D1360">
        <w:rPr>
          <w:color w:val="000000" w:themeColor="text1"/>
        </w:rPr>
        <w:t xml:space="preserve">При наличии </w:t>
      </w:r>
      <w:r w:rsidRPr="3E6398CC">
        <w:rPr>
          <w:color w:val="000000" w:themeColor="text1"/>
        </w:rPr>
        <w:t>подписок</w:t>
      </w:r>
      <w:r w:rsidRPr="671D1360">
        <w:rPr>
          <w:color w:val="000000" w:themeColor="text1"/>
        </w:rPr>
        <w:t xml:space="preserve"> на получение информационных и рекламных коммуникаций, дополнительно к указанным выше способам </w:t>
      </w:r>
      <w:r w:rsidR="00441CAD">
        <w:rPr>
          <w:color w:val="000000" w:themeColor="text1"/>
        </w:rPr>
        <w:t>вы</w:t>
      </w:r>
      <w:r w:rsidR="00947FB4" w:rsidRPr="671D1360">
        <w:rPr>
          <w:color w:val="000000" w:themeColor="text1"/>
        </w:rPr>
        <w:t xml:space="preserve"> </w:t>
      </w:r>
      <w:r w:rsidRPr="671D1360">
        <w:rPr>
          <w:color w:val="000000" w:themeColor="text1"/>
        </w:rPr>
        <w:t>может</w:t>
      </w:r>
      <w:r w:rsidR="00441CAD">
        <w:rPr>
          <w:color w:val="000000" w:themeColor="text1"/>
        </w:rPr>
        <w:t>е</w:t>
      </w:r>
      <w:r w:rsidRPr="671D1360">
        <w:rPr>
          <w:color w:val="000000" w:themeColor="text1"/>
        </w:rPr>
        <w:t xml:space="preserve"> обратиться с просьбой об отписке от таких коммуникаций путем активации автоматической функции «Отписаться» по ссылке, присутствующей в электронном письме, содержащем коммуникацию. В этом случае прекращается направление коммуникаций на адрес электронной почты, с которого была активирована функция.</w:t>
      </w:r>
    </w:p>
    <w:p w14:paraId="07D4D16E" w14:textId="77777777" w:rsidR="009D3443" w:rsidRPr="00E46F66" w:rsidRDefault="009D3443" w:rsidP="001E522E">
      <w:pPr>
        <w:jc w:val="both"/>
      </w:pPr>
    </w:p>
    <w:p w14:paraId="0A732B47" w14:textId="59B9B529" w:rsidR="009D3443" w:rsidRDefault="009D3443" w:rsidP="000A6436">
      <w:pPr>
        <w:jc w:val="both"/>
      </w:pPr>
      <w:r>
        <w:t xml:space="preserve">В случае возникновения любых вопросов и обращений касательно обработки </w:t>
      </w:r>
      <w:r w:rsidR="00927C35">
        <w:t>персональных данных</w:t>
      </w:r>
      <w:r>
        <w:t xml:space="preserve"> </w:t>
      </w:r>
      <w:r w:rsidR="00441CAD">
        <w:t>вы</w:t>
      </w:r>
      <w:r>
        <w:t xml:space="preserve"> мо</w:t>
      </w:r>
      <w:r w:rsidR="00441CAD">
        <w:t>же</w:t>
      </w:r>
      <w:r>
        <w:t>т</w:t>
      </w:r>
      <w:r w:rsidR="00441CAD">
        <w:t>е</w:t>
      </w:r>
      <w:r>
        <w:t xml:space="preserve"> обратиться по адресу электронной почты</w:t>
      </w:r>
      <w:r w:rsidR="00863338">
        <w:t xml:space="preserve"> </w:t>
      </w:r>
      <w:bookmarkStart w:id="22" w:name="OLE_LINK24"/>
      <w:r w:rsidR="00556C0D">
        <w:fldChar w:fldCharType="begin"/>
      </w:r>
      <w:r w:rsidR="00556C0D">
        <w:instrText xml:space="preserve"> HYPERLINK "mailto:hd@autocrm.ru" </w:instrText>
      </w:r>
      <w:r w:rsidR="00556C0D">
        <w:fldChar w:fldCharType="separate"/>
      </w:r>
      <w:r w:rsidR="00556C0D" w:rsidRPr="00051541">
        <w:rPr>
          <w:rStyle w:val="a4"/>
        </w:rPr>
        <w:t>hd@autocrm.ru</w:t>
      </w:r>
      <w:r w:rsidR="00556C0D">
        <w:fldChar w:fldCharType="end"/>
      </w:r>
      <w:r w:rsidR="00556C0D">
        <w:t xml:space="preserve"> </w:t>
      </w:r>
      <w:bookmarkEnd w:id="22"/>
      <w:r>
        <w:t>либо направить письменное обращение по адресу:</w:t>
      </w:r>
      <w:r w:rsidR="00863338">
        <w:t xml:space="preserve"> </w:t>
      </w:r>
      <w:r w:rsidR="00556C0D" w:rsidRPr="00051541">
        <w:t>300034, Россия, г. Тула, ул. Революции, д. 21, оф.6</w:t>
      </w:r>
      <w:r w:rsidR="00863338">
        <w:t>.</w:t>
      </w:r>
    </w:p>
    <w:p w14:paraId="489A16DF" w14:textId="77777777" w:rsidR="00E43B31" w:rsidRPr="008845D3" w:rsidRDefault="00E43B31" w:rsidP="001E522E">
      <w:pPr>
        <w:jc w:val="both"/>
      </w:pPr>
    </w:p>
    <w:p w14:paraId="3E99437C" w14:textId="5D1C9DFA" w:rsidR="001C608A" w:rsidRDefault="001C608A" w:rsidP="001E522E">
      <w:pPr>
        <w:jc w:val="both"/>
      </w:pPr>
      <w:r>
        <w:t xml:space="preserve">Для отзыва согласия на обработку </w:t>
      </w:r>
      <w:r w:rsidR="00927C35">
        <w:t>персональных данных</w:t>
      </w:r>
      <w:r>
        <w:t xml:space="preserve"> </w:t>
      </w:r>
      <w:r w:rsidR="00441CAD">
        <w:t>вы</w:t>
      </w:r>
      <w:r w:rsidR="00D03F75">
        <w:t xml:space="preserve"> </w:t>
      </w:r>
      <w:r w:rsidR="00441CAD">
        <w:t>можете направить</w:t>
      </w:r>
      <w:r w:rsidR="00556C0D">
        <w:t xml:space="preserve"> письменное заявление</w:t>
      </w:r>
      <w:r w:rsidR="00FD53CC">
        <w:t xml:space="preserve"> </w:t>
      </w:r>
      <w:proofErr w:type="spellStart"/>
      <w:r w:rsidR="00EE4044">
        <w:t>Инфотек</w:t>
      </w:r>
      <w:proofErr w:type="spellEnd"/>
      <w:r w:rsidR="00EE4044" w:rsidRPr="008845D3">
        <w:t xml:space="preserve"> </w:t>
      </w:r>
      <w:r>
        <w:t xml:space="preserve">следующими способами: </w:t>
      </w:r>
    </w:p>
    <w:p w14:paraId="2A2AD76B" w14:textId="22AF6681" w:rsidR="001C608A" w:rsidRDefault="001C608A" w:rsidP="001E522E">
      <w:pPr>
        <w:pStyle w:val="a0"/>
        <w:numPr>
          <w:ilvl w:val="0"/>
          <w:numId w:val="7"/>
        </w:numPr>
        <w:jc w:val="both"/>
      </w:pPr>
      <w:r>
        <w:t>п</w:t>
      </w:r>
      <w:r w:rsidR="0084445F" w:rsidRPr="008845D3">
        <w:t>утем направления письма по адресу</w:t>
      </w:r>
      <w:r w:rsidR="00556C0D">
        <w:t xml:space="preserve">: </w:t>
      </w:r>
      <w:bookmarkStart w:id="23" w:name="OLE_LINK14"/>
      <w:r w:rsidR="00556C0D" w:rsidRPr="00051541">
        <w:t>300034, Россия, г. Тула, ул. Революции, д. 21, оф.6</w:t>
      </w:r>
      <w:bookmarkEnd w:id="23"/>
      <w:r>
        <w:t xml:space="preserve">, </w:t>
      </w:r>
    </w:p>
    <w:p w14:paraId="229348D4" w14:textId="43CFF6C6" w:rsidR="0084445F" w:rsidRPr="008845D3" w:rsidRDefault="001C608A" w:rsidP="001E522E">
      <w:pPr>
        <w:pStyle w:val="a0"/>
        <w:numPr>
          <w:ilvl w:val="0"/>
          <w:numId w:val="7"/>
        </w:numPr>
        <w:jc w:val="both"/>
      </w:pPr>
      <w:r>
        <w:t>п</w:t>
      </w:r>
      <w:r w:rsidR="0084445F" w:rsidRPr="008845D3">
        <w:t xml:space="preserve">утем направления по почте </w:t>
      </w:r>
      <w:bookmarkStart w:id="24" w:name="OLE_LINK13"/>
      <w:r w:rsidR="00556C0D">
        <w:fldChar w:fldCharType="begin"/>
      </w:r>
      <w:r w:rsidR="00556C0D">
        <w:instrText xml:space="preserve"> HYPERLINK "mailto:hd@autocrm.ru" </w:instrText>
      </w:r>
      <w:r w:rsidR="00556C0D">
        <w:fldChar w:fldCharType="separate"/>
      </w:r>
      <w:r w:rsidR="00556C0D" w:rsidRPr="00051541">
        <w:rPr>
          <w:rStyle w:val="a4"/>
        </w:rPr>
        <w:t>hd@autocrm.ru</w:t>
      </w:r>
      <w:r w:rsidR="00556C0D">
        <w:fldChar w:fldCharType="end"/>
      </w:r>
      <w:r w:rsidR="00FD53CC">
        <w:t xml:space="preserve"> </w:t>
      </w:r>
      <w:bookmarkEnd w:id="24"/>
      <w:r w:rsidR="0084445F" w:rsidRPr="008845D3">
        <w:t>отсканированно</w:t>
      </w:r>
      <w:r w:rsidR="00430241">
        <w:t>го заявления</w:t>
      </w:r>
      <w:r w:rsidR="00FD53CC">
        <w:t>,</w:t>
      </w:r>
      <w:r w:rsidR="0084445F" w:rsidRPr="008845D3">
        <w:t> заполненно</w:t>
      </w:r>
      <w:r w:rsidR="00430241">
        <w:t>го</w:t>
      </w:r>
      <w:r w:rsidR="0084445F" w:rsidRPr="008845D3">
        <w:t xml:space="preserve"> вручную.</w:t>
      </w:r>
    </w:p>
    <w:p w14:paraId="2940A47A" w14:textId="77777777" w:rsidR="001C608A" w:rsidRDefault="001C608A">
      <w:pPr>
        <w:jc w:val="both"/>
      </w:pPr>
    </w:p>
    <w:p w14:paraId="3CF3D105" w14:textId="77777777" w:rsidR="00430241" w:rsidRPr="008845D3" w:rsidRDefault="00430241" w:rsidP="00430241">
      <w:pPr>
        <w:jc w:val="both"/>
      </w:pPr>
      <w:r>
        <w:t>Такое заявление должно содержать Ваш контактный адрес электронной почты, чтобы мы могли прекратить его обработку в целях, указанных выше.</w:t>
      </w:r>
    </w:p>
    <w:p w14:paraId="278DD3DB" w14:textId="77777777" w:rsidR="00430241" w:rsidRDefault="00430241" w:rsidP="001E522E">
      <w:pPr>
        <w:jc w:val="both"/>
      </w:pPr>
    </w:p>
    <w:p w14:paraId="31A2E840" w14:textId="7FA19ED6" w:rsidR="0084445F" w:rsidRDefault="00EE4044" w:rsidP="001E522E">
      <w:pPr>
        <w:jc w:val="both"/>
      </w:pPr>
      <w:proofErr w:type="spellStart"/>
      <w:r>
        <w:t>Инфотек</w:t>
      </w:r>
      <w:proofErr w:type="spellEnd"/>
      <w:r w:rsidRPr="008845D3">
        <w:t xml:space="preserve"> </w:t>
      </w:r>
      <w:r w:rsidR="0084445F" w:rsidRPr="008845D3">
        <w:t>отвечает на запросы в сроки, установленные законодательством Р</w:t>
      </w:r>
      <w:r w:rsidR="007B5165">
        <w:t xml:space="preserve">оссийской </w:t>
      </w:r>
      <w:r w:rsidR="0084445F" w:rsidRPr="008845D3">
        <w:t>Ф</w:t>
      </w:r>
      <w:r w:rsidR="007B5165">
        <w:t>едерации</w:t>
      </w:r>
      <w:r w:rsidR="0084445F" w:rsidRPr="008845D3">
        <w:t xml:space="preserve">. В случае возникновения обстоятельств, которые требуют установления дополнительной информации, </w:t>
      </w:r>
      <w:proofErr w:type="spellStart"/>
      <w:r>
        <w:t>Инфотек</w:t>
      </w:r>
      <w:proofErr w:type="spellEnd"/>
      <w:r w:rsidRPr="008845D3">
        <w:t xml:space="preserve"> </w:t>
      </w:r>
      <w:r w:rsidR="0084445F" w:rsidRPr="008845D3">
        <w:t xml:space="preserve">в случаях, установленных законодательством </w:t>
      </w:r>
      <w:r w:rsidR="007B5165" w:rsidRPr="007B5165">
        <w:t>Российской Федерации</w:t>
      </w:r>
      <w:r w:rsidR="0084445F" w:rsidRPr="008845D3">
        <w:t>, вправе продлить срок ответа на запрос на срок до 5</w:t>
      </w:r>
      <w:r w:rsidR="007B5165">
        <w:t xml:space="preserve"> (пяти)</w:t>
      </w:r>
      <w:r w:rsidR="0084445F" w:rsidRPr="008845D3">
        <w:t xml:space="preserve"> рабочих дней при</w:t>
      </w:r>
      <w:r w:rsidR="00FD53CC">
        <w:t xml:space="preserve"> </w:t>
      </w:r>
      <w:r w:rsidR="0084445F" w:rsidRPr="008845D3">
        <w:t>условии направления мотивированного уведомления о причинах продления срока.</w:t>
      </w:r>
      <w:r w:rsidR="00E43B31">
        <w:t xml:space="preserve"> </w:t>
      </w:r>
    </w:p>
    <w:p w14:paraId="06CBDDD9" w14:textId="77777777" w:rsidR="00E22957" w:rsidRDefault="00E22957" w:rsidP="001E522E">
      <w:pPr>
        <w:jc w:val="both"/>
      </w:pPr>
    </w:p>
    <w:p w14:paraId="2F85A465" w14:textId="029694AF" w:rsidR="00E22957" w:rsidRPr="008845D3" w:rsidRDefault="00E22957" w:rsidP="001E522E">
      <w:pPr>
        <w:jc w:val="both"/>
      </w:pPr>
      <w:r w:rsidRPr="00FA3EB8">
        <w:rPr>
          <w:lang w:val="ru"/>
        </w:rPr>
        <w:t xml:space="preserve">Настоящей Политикой утверждена форма Согласия на обработку персональных данных пользователей Сайта (Приложение №1 к </w:t>
      </w:r>
      <w:r w:rsidRPr="00FA3EB8">
        <w:t xml:space="preserve">настоящей </w:t>
      </w:r>
      <w:r w:rsidRPr="00FA3EB8">
        <w:rPr>
          <w:lang w:val="ru"/>
        </w:rPr>
        <w:t>Политике), которая размещается на Сайт</w:t>
      </w:r>
      <w:r w:rsidR="00FA3EB8">
        <w:rPr>
          <w:lang w:val="ru"/>
        </w:rPr>
        <w:t>е в публичном доступе.</w:t>
      </w:r>
    </w:p>
    <w:bookmarkEnd w:id="20"/>
    <w:bookmarkEnd w:id="21"/>
    <w:p w14:paraId="1858E5DC" w14:textId="7913EF79" w:rsidR="001D7EBF" w:rsidRDefault="001D7EBF">
      <w:r>
        <w:br w:type="page"/>
      </w:r>
    </w:p>
    <w:p w14:paraId="0B01C57E" w14:textId="77777777" w:rsidR="001D7EBF" w:rsidRPr="00FA3EB8" w:rsidRDefault="001D7EBF" w:rsidP="001D7EBF">
      <w:pPr>
        <w:jc w:val="right"/>
        <w:rPr>
          <w:lang w:val="ru"/>
        </w:rPr>
      </w:pPr>
      <w:r w:rsidRPr="00FA3EB8">
        <w:rPr>
          <w:lang w:val="ru"/>
        </w:rPr>
        <w:lastRenderedPageBreak/>
        <w:t xml:space="preserve">Приложение №1 </w:t>
      </w:r>
    </w:p>
    <w:p w14:paraId="5E022101" w14:textId="77777777" w:rsidR="001D7EBF" w:rsidRPr="00FA3EB8" w:rsidRDefault="001D7EBF" w:rsidP="001D7EBF">
      <w:pPr>
        <w:jc w:val="right"/>
        <w:rPr>
          <w:lang w:val="ru"/>
        </w:rPr>
      </w:pPr>
      <w:r w:rsidRPr="00FA3EB8">
        <w:rPr>
          <w:lang w:val="ru"/>
        </w:rPr>
        <w:t>К</w:t>
      </w:r>
      <w:r w:rsidRPr="00FA3EB8">
        <w:t> </w:t>
      </w:r>
      <w:r w:rsidRPr="00FA3EB8">
        <w:rPr>
          <w:lang w:val="ru"/>
        </w:rPr>
        <w:t xml:space="preserve">Политике конфиденциальности </w:t>
      </w:r>
      <w:r w:rsidRPr="00FA3EB8">
        <w:rPr>
          <w:lang w:val="ru"/>
        </w:rPr>
        <w:br/>
      </w:r>
    </w:p>
    <w:p w14:paraId="12B8FFFA" w14:textId="77777777" w:rsidR="001D7EBF" w:rsidRPr="00FA3EB8" w:rsidRDefault="001D7EBF" w:rsidP="001D7EBF">
      <w:pPr>
        <w:jc w:val="right"/>
        <w:rPr>
          <w:lang w:val="ru"/>
        </w:rPr>
      </w:pPr>
    </w:p>
    <w:p w14:paraId="5E40E0C7" w14:textId="77777777" w:rsidR="001D7EBF" w:rsidRPr="00FA3EB8" w:rsidRDefault="001D7EBF" w:rsidP="00E22957">
      <w:pPr>
        <w:jc w:val="center"/>
        <w:rPr>
          <w:b/>
          <w:lang w:val="ru"/>
        </w:rPr>
      </w:pPr>
      <w:r w:rsidRPr="00FA3EB8">
        <w:rPr>
          <w:b/>
          <w:lang w:val="ru"/>
        </w:rPr>
        <w:t>ФОРМА СОГЛАСИЯ НА</w:t>
      </w:r>
      <w:r w:rsidRPr="00FA3EB8">
        <w:rPr>
          <w:b/>
        </w:rPr>
        <w:t> </w:t>
      </w:r>
      <w:r w:rsidRPr="00FA3EB8">
        <w:rPr>
          <w:b/>
          <w:lang w:val="ru"/>
        </w:rPr>
        <w:t>ОБРАБОТКУ ПЕРСОНАЛЬНЫХ ДАННЫХ</w:t>
      </w:r>
      <w:r w:rsidRPr="00FA3EB8">
        <w:rPr>
          <w:b/>
          <w:lang w:val="ru"/>
        </w:rPr>
        <w:br/>
        <w:t>ДЛЯ ПОСЕТИТЕЛЕЙ САЙТА</w:t>
      </w:r>
    </w:p>
    <w:p w14:paraId="79FC0CA7" w14:textId="77777777" w:rsidR="001D7EBF" w:rsidRPr="00FA3EB8" w:rsidRDefault="001D7EBF" w:rsidP="001D7EBF">
      <w:pPr>
        <w:jc w:val="both"/>
        <w:rPr>
          <w:b/>
          <w:lang w:val="ru"/>
        </w:rPr>
      </w:pPr>
    </w:p>
    <w:p w14:paraId="557E651E" w14:textId="69E4C41C" w:rsidR="001D7EBF" w:rsidRPr="00FA3EB8" w:rsidRDefault="001D7EBF" w:rsidP="001D7EBF">
      <w:pPr>
        <w:jc w:val="both"/>
        <w:rPr>
          <w:lang w:val="ru"/>
        </w:rPr>
      </w:pPr>
      <w:r w:rsidRPr="00FA3EB8">
        <w:rPr>
          <w:lang w:val="ru"/>
        </w:rPr>
        <w:t xml:space="preserve">Оставаясь на сайте </w:t>
      </w:r>
      <w:hyperlink r:id="rId12" w:history="1">
        <w:r w:rsidR="0064535B" w:rsidRPr="00FA3EB8">
          <w:rPr>
            <w:rStyle w:val="a4"/>
            <w:lang w:val="ru"/>
          </w:rPr>
          <w:t>www.autocrm.ru</w:t>
        </w:r>
      </w:hyperlink>
      <w:r w:rsidR="0064535B" w:rsidRPr="00FA3EB8">
        <w:rPr>
          <w:u w:val="single"/>
          <w:lang w:val="ru"/>
        </w:rPr>
        <w:t xml:space="preserve"> </w:t>
      </w:r>
      <w:r w:rsidRPr="00FA3EB8">
        <w:rPr>
          <w:lang w:val="ru"/>
        </w:rPr>
        <w:t>(далее</w:t>
      </w:r>
      <w:r w:rsidRPr="00FA3EB8">
        <w:t> </w:t>
      </w:r>
      <w:r w:rsidRPr="00FA3EB8">
        <w:rPr>
          <w:lang w:val="ru"/>
        </w:rPr>
        <w:t xml:space="preserve">— Сайт), я выражаю </w:t>
      </w:r>
      <w:proofErr w:type="spellStart"/>
      <w:r w:rsidRPr="00FA3EB8">
        <w:rPr>
          <w:lang w:val="ru"/>
        </w:rPr>
        <w:t>сво</w:t>
      </w:r>
      <w:proofErr w:type="spellEnd"/>
      <w:r w:rsidRPr="00FA3EB8">
        <w:t>ё</w:t>
      </w:r>
      <w:r w:rsidRPr="00FA3EB8">
        <w:rPr>
          <w:lang w:val="ru"/>
        </w:rPr>
        <w:t xml:space="preserve"> согласие </w:t>
      </w:r>
      <w:r w:rsidR="00E22957" w:rsidRPr="00FA3EB8">
        <w:rPr>
          <w:u w:val="single"/>
        </w:rPr>
        <w:t>обществу с ограниченной ответственностью «</w:t>
      </w:r>
      <w:proofErr w:type="spellStart"/>
      <w:r w:rsidR="00E22957" w:rsidRPr="00FA3EB8">
        <w:rPr>
          <w:u w:val="single"/>
        </w:rPr>
        <w:t>Инфотек</w:t>
      </w:r>
      <w:proofErr w:type="spellEnd"/>
      <w:r w:rsidR="00E22957" w:rsidRPr="00FA3EB8">
        <w:rPr>
          <w:u w:val="single"/>
        </w:rPr>
        <w:t xml:space="preserve">», ОГРН 1107154005980, место нахождения: 300034, Россия, г. Тула, ул. Революции, д. 21, оф.6 </w:t>
      </w:r>
      <w:proofErr w:type="gramStart"/>
      <w:r w:rsidR="00E22957" w:rsidRPr="00FA3EB8">
        <w:rPr>
          <w:u w:val="single"/>
        </w:rPr>
        <w:t xml:space="preserve">( </w:t>
      </w:r>
      <w:proofErr w:type="gramEnd"/>
      <w:r w:rsidR="00E22957" w:rsidRPr="00FA3EB8">
        <w:rPr>
          <w:u w:val="single"/>
        </w:rPr>
        <w:t xml:space="preserve">далее - </w:t>
      </w:r>
      <w:proofErr w:type="spellStart"/>
      <w:r w:rsidR="00E22957" w:rsidRPr="00FA3EB8">
        <w:rPr>
          <w:b/>
          <w:bCs/>
          <w:u w:val="single"/>
        </w:rPr>
        <w:t>Инфотек</w:t>
      </w:r>
      <w:proofErr w:type="spellEnd"/>
      <w:r w:rsidR="00E22957" w:rsidRPr="00FA3EB8">
        <w:rPr>
          <w:u w:val="single"/>
        </w:rPr>
        <w:t>)</w:t>
      </w:r>
      <w:r w:rsidRPr="00FA3EB8">
        <w:t>,</w:t>
      </w:r>
      <w:r w:rsidRPr="00FA3EB8">
        <w:rPr>
          <w:lang w:val="ru"/>
        </w:rPr>
        <w:t xml:space="preserve"> на автоматизированную обработку моих персональных данных (файлы </w:t>
      </w:r>
      <w:proofErr w:type="spellStart"/>
      <w:r w:rsidRPr="00FA3EB8">
        <w:rPr>
          <w:lang w:val="ru"/>
        </w:rPr>
        <w:t>cookie</w:t>
      </w:r>
      <w:proofErr w:type="spellEnd"/>
      <w:r w:rsidRPr="00FA3EB8">
        <w:rPr>
          <w:lang w:val="ru"/>
        </w:rPr>
        <w:t>, сведения о</w:t>
      </w:r>
      <w:r w:rsidRPr="00FA3EB8">
        <w:t> </w:t>
      </w:r>
      <w:r w:rsidRPr="00FA3EB8">
        <w:rPr>
          <w:lang w:val="ru"/>
        </w:rPr>
        <w:t xml:space="preserve">местоположении пользователя, сведения о действиях пользователя на сайте, сведения об оборудовании пользователя, дата и время сессии), в </w:t>
      </w:r>
      <w:proofErr w:type="gramStart"/>
      <w:r w:rsidRPr="00FA3EB8">
        <w:rPr>
          <w:lang w:val="ru"/>
        </w:rPr>
        <w:t>том числе с</w:t>
      </w:r>
      <w:r w:rsidRPr="00FA3EB8">
        <w:t> </w:t>
      </w:r>
      <w:r w:rsidRPr="00FA3EB8">
        <w:rPr>
          <w:lang w:val="ru"/>
        </w:rPr>
        <w:t xml:space="preserve">использованием программ для автоматического сбора аналитических данных </w:t>
      </w:r>
      <w:r w:rsidRPr="00FA3EB8">
        <w:t>(о</w:t>
      </w:r>
      <w:r w:rsidRPr="00FA3EB8">
        <w:rPr>
          <w:lang w:val="ru"/>
        </w:rPr>
        <w:t>ставить, если для сбора аналитических данных на сайте используются Яндекс</w:t>
      </w:r>
      <w:r w:rsidRPr="00FA3EB8">
        <w:t> </w:t>
      </w:r>
      <w:r w:rsidR="00E22957" w:rsidRPr="00FA3EB8">
        <w:rPr>
          <w:lang w:val="ru"/>
        </w:rPr>
        <w:t>Метрика</w:t>
      </w:r>
      <w:r w:rsidRPr="00FA3EB8">
        <w:t>)</w:t>
      </w:r>
      <w:r w:rsidRPr="00FA3EB8">
        <w:rPr>
          <w:lang w:val="ru"/>
        </w:rPr>
        <w:t xml:space="preserve">,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</w:t>
      </w:r>
      <w:proofErr w:type="spellStart"/>
      <w:r w:rsidR="00E22957" w:rsidRPr="00FA3EB8">
        <w:rPr>
          <w:b/>
          <w:bCs/>
          <w:u w:val="single"/>
        </w:rPr>
        <w:t>Инфотек</w:t>
      </w:r>
      <w:proofErr w:type="spellEnd"/>
      <w:r w:rsidRPr="00FA3EB8">
        <w:rPr>
          <w:lang w:val="ru"/>
        </w:rPr>
        <w:t>, оказывающим услуги в части использования указанных выше программ.</w:t>
      </w:r>
      <w:proofErr w:type="gramEnd"/>
    </w:p>
    <w:p w14:paraId="6CFA12E0" w14:textId="77777777" w:rsidR="001D7EBF" w:rsidRPr="00FA3EB8" w:rsidRDefault="001D7EBF" w:rsidP="001D7EBF">
      <w:pPr>
        <w:jc w:val="both"/>
        <w:rPr>
          <w:lang w:val="ru"/>
        </w:rPr>
      </w:pPr>
    </w:p>
    <w:p w14:paraId="50B3198E" w14:textId="47E2596D" w:rsidR="001D7EBF" w:rsidRPr="00FA3EB8" w:rsidRDefault="001D7EBF" w:rsidP="001D7EBF">
      <w:pPr>
        <w:jc w:val="both"/>
        <w:rPr>
          <w:lang w:val="ru"/>
        </w:rPr>
      </w:pPr>
      <w:r w:rsidRPr="00FA3EB8">
        <w:rPr>
          <w:lang w:val="ru"/>
        </w:rPr>
        <w:t>Обработка персональных данных осуществляется в целях обеспечения и улучшения функционирования Сайта.</w:t>
      </w:r>
    </w:p>
    <w:p w14:paraId="01E831EF" w14:textId="77777777" w:rsidR="001D7EBF" w:rsidRPr="00FA3EB8" w:rsidRDefault="001D7EBF" w:rsidP="001D7EBF">
      <w:pPr>
        <w:jc w:val="both"/>
        <w:rPr>
          <w:lang w:val="ru"/>
        </w:rPr>
      </w:pPr>
    </w:p>
    <w:p w14:paraId="7C2FBE90" w14:textId="77777777" w:rsidR="001D7EBF" w:rsidRPr="00FA3EB8" w:rsidRDefault="001D7EBF" w:rsidP="001D7EBF">
      <w:pPr>
        <w:jc w:val="both"/>
        <w:rPr>
          <w:lang w:val="ru"/>
        </w:rPr>
      </w:pPr>
      <w:r w:rsidRPr="00FA3EB8">
        <w:rPr>
          <w:lang w:val="ru"/>
        </w:rPr>
        <w:t xml:space="preserve">Настоящее </w:t>
      </w:r>
      <w:r w:rsidRPr="00FA3EB8">
        <w:t>С</w:t>
      </w:r>
      <w:proofErr w:type="spellStart"/>
      <w:r w:rsidRPr="00FA3EB8">
        <w:rPr>
          <w:lang w:val="ru"/>
        </w:rPr>
        <w:t>огласие</w:t>
      </w:r>
      <w:proofErr w:type="spellEnd"/>
      <w:r w:rsidRPr="00FA3EB8">
        <w:rPr>
          <w:lang w:val="ru"/>
        </w:rPr>
        <w:t xml:space="preserve"> действует с момента его предоставления и в течение периода использования мной Сайта. В</w:t>
      </w:r>
      <w:r w:rsidRPr="00FA3EB8">
        <w:t> </w:t>
      </w:r>
      <w:r w:rsidRPr="00FA3EB8">
        <w:rPr>
          <w:lang w:val="ru"/>
        </w:rPr>
        <w:t xml:space="preserve">случае отказа от обработки персональных данных программами, указанными в настоящем </w:t>
      </w:r>
      <w:r w:rsidRPr="00FA3EB8">
        <w:t>С</w:t>
      </w:r>
      <w:proofErr w:type="spellStart"/>
      <w:r w:rsidRPr="00FA3EB8">
        <w:rPr>
          <w:lang w:val="ru"/>
        </w:rPr>
        <w:t>огласии</w:t>
      </w:r>
      <w:proofErr w:type="spellEnd"/>
      <w:r w:rsidRPr="00FA3EB8">
        <w:rPr>
          <w:lang w:val="ru"/>
        </w:rPr>
        <w:t>, я проинформирован о</w:t>
      </w:r>
      <w:r w:rsidRPr="00FA3EB8">
        <w:t> </w:t>
      </w:r>
      <w:r w:rsidRPr="00FA3EB8">
        <w:rPr>
          <w:lang w:val="ru"/>
        </w:rPr>
        <w:t xml:space="preserve">необходимости прекратить использование Сайта или отключить файлы </w:t>
      </w:r>
      <w:proofErr w:type="spellStart"/>
      <w:r w:rsidRPr="00FA3EB8">
        <w:rPr>
          <w:lang w:val="ru"/>
        </w:rPr>
        <w:t>cookie</w:t>
      </w:r>
      <w:proofErr w:type="spellEnd"/>
      <w:r w:rsidRPr="00FA3EB8">
        <w:rPr>
          <w:lang w:val="ru"/>
        </w:rPr>
        <w:t xml:space="preserve"> в</w:t>
      </w:r>
      <w:r w:rsidRPr="00FA3EB8">
        <w:t> </w:t>
      </w:r>
      <w:r w:rsidRPr="00FA3EB8">
        <w:rPr>
          <w:lang w:val="ru"/>
        </w:rPr>
        <w:t>настройках браузера.</w:t>
      </w:r>
    </w:p>
    <w:p w14:paraId="21CF949D" w14:textId="77777777" w:rsidR="001D7EBF" w:rsidRPr="00FA3EB8" w:rsidRDefault="001D7EBF" w:rsidP="001D7EBF">
      <w:pPr>
        <w:jc w:val="both"/>
        <w:rPr>
          <w:lang w:val="ru"/>
        </w:rPr>
      </w:pPr>
    </w:p>
    <w:p w14:paraId="4E36AEFC" w14:textId="0C53FE53" w:rsidR="001D7EBF" w:rsidRPr="00FA3EB8" w:rsidRDefault="001D7EBF" w:rsidP="001D7EBF">
      <w:pPr>
        <w:jc w:val="both"/>
      </w:pPr>
      <w:r w:rsidRPr="00FA3EB8">
        <w:rPr>
          <w:lang w:val="ru"/>
        </w:rPr>
        <w:t xml:space="preserve">Настоящей Политикой утверждена форма Согласия на обработку персональных данных пользователей Сайта (Приложение №1 к </w:t>
      </w:r>
      <w:r w:rsidRPr="00FA3EB8">
        <w:t xml:space="preserve">настоящей </w:t>
      </w:r>
      <w:r w:rsidRPr="00FA3EB8">
        <w:rPr>
          <w:lang w:val="ru"/>
        </w:rPr>
        <w:t xml:space="preserve">Политике), которая размещается на Сайте в публичном доступе по ссылке: </w:t>
      </w:r>
      <w:r w:rsidRPr="00FA3EB8">
        <w:t>_______________________.</w:t>
      </w:r>
    </w:p>
    <w:p w14:paraId="4C827605" w14:textId="77777777" w:rsidR="00CC33D0" w:rsidRPr="00FA3EB8" w:rsidRDefault="00CC33D0" w:rsidP="001D7EBF">
      <w:pPr>
        <w:jc w:val="both"/>
      </w:pPr>
    </w:p>
    <w:p w14:paraId="29AEB840" w14:textId="67ADB7F1" w:rsidR="00CC33D0" w:rsidRPr="00FA3EB8" w:rsidRDefault="00CC33D0" w:rsidP="00CC33D0">
      <w:pPr>
        <w:jc w:val="both"/>
        <w:rPr>
          <w:b/>
          <w:lang w:val="ru"/>
        </w:rPr>
      </w:pPr>
      <w:r w:rsidRPr="00FA3EB8">
        <w:rPr>
          <w:b/>
          <w:lang w:val="ru"/>
        </w:rPr>
        <w:t>форма согласия на</w:t>
      </w:r>
      <w:r w:rsidRPr="00FA3EB8">
        <w:rPr>
          <w:b/>
        </w:rPr>
        <w:t> </w:t>
      </w:r>
      <w:r w:rsidRPr="00FA3EB8">
        <w:rPr>
          <w:b/>
          <w:lang w:val="ru"/>
        </w:rPr>
        <w:t xml:space="preserve">обработку персональных </w:t>
      </w:r>
      <w:proofErr w:type="spellStart"/>
      <w:r w:rsidRPr="00FA3EB8">
        <w:rPr>
          <w:b/>
          <w:lang w:val="ru"/>
        </w:rPr>
        <w:t>данныхдля</w:t>
      </w:r>
      <w:proofErr w:type="spellEnd"/>
      <w:r w:rsidRPr="00FA3EB8">
        <w:rPr>
          <w:b/>
          <w:lang w:val="ru"/>
        </w:rPr>
        <w:t xml:space="preserve"> посетителей сайта</w:t>
      </w:r>
    </w:p>
    <w:p w14:paraId="071BBD38" w14:textId="0E769310" w:rsidR="00A62875" w:rsidRPr="001D7EBF" w:rsidRDefault="00A62875" w:rsidP="0064535B">
      <w:pPr>
        <w:rPr>
          <w:lang w:val="ru"/>
        </w:rPr>
      </w:pPr>
      <w:bookmarkStart w:id="25" w:name="_GoBack"/>
      <w:bookmarkEnd w:id="25"/>
    </w:p>
    <w:sectPr w:rsidR="00A62875" w:rsidRPr="001D7EBF" w:rsidSect="00895EA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0EBEF" w14:textId="77777777" w:rsidR="006D12EC" w:rsidRDefault="006D12EC" w:rsidP="003D4CB6">
      <w:r>
        <w:separator/>
      </w:r>
    </w:p>
  </w:endnote>
  <w:endnote w:type="continuationSeparator" w:id="0">
    <w:p w14:paraId="0E9F227B" w14:textId="77777777" w:rsidR="006D12EC" w:rsidRDefault="006D12EC" w:rsidP="003D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7C574" w14:textId="77777777" w:rsidR="006D12EC" w:rsidRDefault="006D12EC" w:rsidP="003D4CB6">
      <w:r>
        <w:separator/>
      </w:r>
    </w:p>
  </w:footnote>
  <w:footnote w:type="continuationSeparator" w:id="0">
    <w:p w14:paraId="18988EF1" w14:textId="77777777" w:rsidR="006D12EC" w:rsidRDefault="006D12EC" w:rsidP="003D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9E8"/>
    <w:multiLevelType w:val="hybridMultilevel"/>
    <w:tmpl w:val="E920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B7292"/>
    <w:multiLevelType w:val="hybridMultilevel"/>
    <w:tmpl w:val="2BE0A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50534"/>
    <w:multiLevelType w:val="hybridMultilevel"/>
    <w:tmpl w:val="728C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B1485"/>
    <w:multiLevelType w:val="multilevel"/>
    <w:tmpl w:val="AFB4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BD3516"/>
    <w:multiLevelType w:val="hybridMultilevel"/>
    <w:tmpl w:val="A89E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E1155"/>
    <w:multiLevelType w:val="hybridMultilevel"/>
    <w:tmpl w:val="41048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054E4"/>
    <w:multiLevelType w:val="hybridMultilevel"/>
    <w:tmpl w:val="C4663906"/>
    <w:lvl w:ilvl="0" w:tplc="F634E382">
      <w:start w:val="1"/>
      <w:numFmt w:val="bullet"/>
      <w:pStyle w:val="Lis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F49D2"/>
    <w:multiLevelType w:val="hybridMultilevel"/>
    <w:tmpl w:val="65DAE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5F"/>
    <w:rsid w:val="00000AE1"/>
    <w:rsid w:val="00044A95"/>
    <w:rsid w:val="00051541"/>
    <w:rsid w:val="00065E60"/>
    <w:rsid w:val="00066C23"/>
    <w:rsid w:val="000839FD"/>
    <w:rsid w:val="000A6436"/>
    <w:rsid w:val="000C687A"/>
    <w:rsid w:val="001004B0"/>
    <w:rsid w:val="00107ECB"/>
    <w:rsid w:val="00113A09"/>
    <w:rsid w:val="00154487"/>
    <w:rsid w:val="0018539E"/>
    <w:rsid w:val="0019416D"/>
    <w:rsid w:val="001964BC"/>
    <w:rsid w:val="001B7084"/>
    <w:rsid w:val="001C608A"/>
    <w:rsid w:val="001C6CCB"/>
    <w:rsid w:val="001D7EBF"/>
    <w:rsid w:val="001E522E"/>
    <w:rsid w:val="001F52EC"/>
    <w:rsid w:val="002202DC"/>
    <w:rsid w:val="00227E7B"/>
    <w:rsid w:val="00235491"/>
    <w:rsid w:val="0026121A"/>
    <w:rsid w:val="0027315E"/>
    <w:rsid w:val="002A4918"/>
    <w:rsid w:val="002A68FF"/>
    <w:rsid w:val="002C777B"/>
    <w:rsid w:val="002D53A8"/>
    <w:rsid w:val="002E473B"/>
    <w:rsid w:val="00306D80"/>
    <w:rsid w:val="00307D7F"/>
    <w:rsid w:val="003116C4"/>
    <w:rsid w:val="00337304"/>
    <w:rsid w:val="0036674B"/>
    <w:rsid w:val="003B7604"/>
    <w:rsid w:val="003C5BB7"/>
    <w:rsid w:val="003D03AA"/>
    <w:rsid w:val="003D4CB6"/>
    <w:rsid w:val="00413270"/>
    <w:rsid w:val="00430241"/>
    <w:rsid w:val="004379E5"/>
    <w:rsid w:val="00441CAD"/>
    <w:rsid w:val="00445094"/>
    <w:rsid w:val="00470421"/>
    <w:rsid w:val="004922A9"/>
    <w:rsid w:val="004E7A32"/>
    <w:rsid w:val="00534767"/>
    <w:rsid w:val="005451AF"/>
    <w:rsid w:val="00553D51"/>
    <w:rsid w:val="00556C0D"/>
    <w:rsid w:val="00591DED"/>
    <w:rsid w:val="00593E40"/>
    <w:rsid w:val="005A069A"/>
    <w:rsid w:val="005A4AC8"/>
    <w:rsid w:val="005E1F90"/>
    <w:rsid w:val="0061104F"/>
    <w:rsid w:val="006169ED"/>
    <w:rsid w:val="006205A3"/>
    <w:rsid w:val="0064535B"/>
    <w:rsid w:val="0066118D"/>
    <w:rsid w:val="00666B86"/>
    <w:rsid w:val="00682CB8"/>
    <w:rsid w:val="00695216"/>
    <w:rsid w:val="006D12EC"/>
    <w:rsid w:val="006D6A0F"/>
    <w:rsid w:val="006E6BB4"/>
    <w:rsid w:val="006F2B25"/>
    <w:rsid w:val="006F5E9E"/>
    <w:rsid w:val="00706694"/>
    <w:rsid w:val="00736981"/>
    <w:rsid w:val="00740353"/>
    <w:rsid w:val="00742FD4"/>
    <w:rsid w:val="00752038"/>
    <w:rsid w:val="00753239"/>
    <w:rsid w:val="00754030"/>
    <w:rsid w:val="007B5165"/>
    <w:rsid w:val="007C7D22"/>
    <w:rsid w:val="007D690E"/>
    <w:rsid w:val="00822105"/>
    <w:rsid w:val="00842D8C"/>
    <w:rsid w:val="0084445F"/>
    <w:rsid w:val="00863338"/>
    <w:rsid w:val="0089269D"/>
    <w:rsid w:val="00895EA6"/>
    <w:rsid w:val="008D101A"/>
    <w:rsid w:val="0090242D"/>
    <w:rsid w:val="00914D47"/>
    <w:rsid w:val="00927C35"/>
    <w:rsid w:val="00944069"/>
    <w:rsid w:val="00947FB4"/>
    <w:rsid w:val="009566B5"/>
    <w:rsid w:val="009A5CFD"/>
    <w:rsid w:val="009D3443"/>
    <w:rsid w:val="009E2501"/>
    <w:rsid w:val="009E4AF2"/>
    <w:rsid w:val="009F0161"/>
    <w:rsid w:val="009F4248"/>
    <w:rsid w:val="00A00EFB"/>
    <w:rsid w:val="00A13D7F"/>
    <w:rsid w:val="00A22107"/>
    <w:rsid w:val="00A62875"/>
    <w:rsid w:val="00A843BE"/>
    <w:rsid w:val="00A96BE8"/>
    <w:rsid w:val="00AA1663"/>
    <w:rsid w:val="00AC6162"/>
    <w:rsid w:val="00AC7CE6"/>
    <w:rsid w:val="00AD5814"/>
    <w:rsid w:val="00AF05C2"/>
    <w:rsid w:val="00B1077B"/>
    <w:rsid w:val="00B20531"/>
    <w:rsid w:val="00B25B0A"/>
    <w:rsid w:val="00B400B6"/>
    <w:rsid w:val="00BA0F48"/>
    <w:rsid w:val="00BC39CD"/>
    <w:rsid w:val="00BE3342"/>
    <w:rsid w:val="00C03222"/>
    <w:rsid w:val="00C16711"/>
    <w:rsid w:val="00C302FB"/>
    <w:rsid w:val="00C63DBF"/>
    <w:rsid w:val="00C73588"/>
    <w:rsid w:val="00C74390"/>
    <w:rsid w:val="00C862D3"/>
    <w:rsid w:val="00C95BB6"/>
    <w:rsid w:val="00CB0CEF"/>
    <w:rsid w:val="00CB7B76"/>
    <w:rsid w:val="00CC33D0"/>
    <w:rsid w:val="00CD326F"/>
    <w:rsid w:val="00CF365F"/>
    <w:rsid w:val="00D03F75"/>
    <w:rsid w:val="00D05DE7"/>
    <w:rsid w:val="00D377C3"/>
    <w:rsid w:val="00D66BA0"/>
    <w:rsid w:val="00D777EB"/>
    <w:rsid w:val="00D92823"/>
    <w:rsid w:val="00DA1A10"/>
    <w:rsid w:val="00DC6364"/>
    <w:rsid w:val="00DD1515"/>
    <w:rsid w:val="00DF4805"/>
    <w:rsid w:val="00DF7DF4"/>
    <w:rsid w:val="00E04E27"/>
    <w:rsid w:val="00E10F7C"/>
    <w:rsid w:val="00E11569"/>
    <w:rsid w:val="00E165F5"/>
    <w:rsid w:val="00E22957"/>
    <w:rsid w:val="00E247C2"/>
    <w:rsid w:val="00E25251"/>
    <w:rsid w:val="00E27021"/>
    <w:rsid w:val="00E35C4F"/>
    <w:rsid w:val="00E43B31"/>
    <w:rsid w:val="00EB253D"/>
    <w:rsid w:val="00EC7EC7"/>
    <w:rsid w:val="00ED2146"/>
    <w:rsid w:val="00ED670C"/>
    <w:rsid w:val="00EE0FFF"/>
    <w:rsid w:val="00EE4044"/>
    <w:rsid w:val="00EE6289"/>
    <w:rsid w:val="00EF5C03"/>
    <w:rsid w:val="00EF784B"/>
    <w:rsid w:val="00F31567"/>
    <w:rsid w:val="00F35B92"/>
    <w:rsid w:val="00F8176A"/>
    <w:rsid w:val="00F86780"/>
    <w:rsid w:val="00FA3EB8"/>
    <w:rsid w:val="00FB5EC6"/>
    <w:rsid w:val="00FD265A"/>
    <w:rsid w:val="00FD5368"/>
    <w:rsid w:val="00FD53CC"/>
    <w:rsid w:val="00FE0BE4"/>
    <w:rsid w:val="00FE43C2"/>
    <w:rsid w:val="00F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0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F4"/>
    <w:rPr>
      <w:rFonts w:ascii="Arial" w:eastAsia="Times New Roman" w:hAnsi="Arial" w:cs="Times New Roman"/>
      <w:sz w:val="20"/>
      <w:lang w:eastAsia="ru-RU"/>
    </w:rPr>
  </w:style>
  <w:style w:type="paragraph" w:styleId="1">
    <w:name w:val="heading 1"/>
    <w:basedOn w:val="a0"/>
    <w:next w:val="a"/>
    <w:link w:val="10"/>
    <w:qFormat/>
    <w:rsid w:val="009D3443"/>
    <w:pPr>
      <w:ind w:left="0"/>
      <w:contextualSpacing w:val="0"/>
      <w:outlineLvl w:val="0"/>
    </w:pPr>
    <w:rPr>
      <w:rFonts w:eastAsiaTheme="minorHAnsi" w:cs="Arial"/>
      <w:b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4445F"/>
    <w:rPr>
      <w:color w:val="0000FF"/>
      <w:u w:val="single"/>
    </w:rPr>
  </w:style>
  <w:style w:type="character" w:styleId="a5">
    <w:name w:val="annotation reference"/>
    <w:basedOn w:val="a1"/>
    <w:uiPriority w:val="99"/>
    <w:semiHidden/>
    <w:unhideWhenUsed/>
    <w:rsid w:val="008444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445F"/>
    <w:rPr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84445F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0">
    <w:name w:val="List Paragraph"/>
    <w:basedOn w:val="a"/>
    <w:uiPriority w:val="34"/>
    <w:qFormat/>
    <w:rsid w:val="00D92823"/>
    <w:pPr>
      <w:ind w:left="720"/>
      <w:contextualSpacing/>
    </w:pPr>
  </w:style>
  <w:style w:type="paragraph" w:customStyle="1" w:styleId="Lists">
    <w:name w:val="Lists"/>
    <w:basedOn w:val="a0"/>
    <w:link w:val="ListsChar"/>
    <w:qFormat/>
    <w:rsid w:val="00DD1515"/>
    <w:pPr>
      <w:numPr>
        <w:numId w:val="6"/>
      </w:numPr>
    </w:pPr>
    <w:rPr>
      <w:rFonts w:eastAsiaTheme="minorHAnsi" w:cs="Arial"/>
      <w:szCs w:val="20"/>
      <w:lang w:eastAsia="en-US"/>
    </w:rPr>
  </w:style>
  <w:style w:type="character" w:customStyle="1" w:styleId="ListsChar">
    <w:name w:val="Lists Char"/>
    <w:basedOn w:val="a1"/>
    <w:link w:val="Lists"/>
    <w:rsid w:val="00DD1515"/>
    <w:rPr>
      <w:rFonts w:ascii="Arial" w:hAnsi="Arial" w:cs="Arial"/>
      <w:sz w:val="20"/>
      <w:szCs w:val="20"/>
      <w:lang w:val="ru-RU"/>
    </w:rPr>
  </w:style>
  <w:style w:type="character" w:customStyle="1" w:styleId="10">
    <w:name w:val="Заголовок 1 Знак"/>
    <w:basedOn w:val="a1"/>
    <w:link w:val="1"/>
    <w:rsid w:val="009D3443"/>
    <w:rPr>
      <w:rFonts w:ascii="Arial" w:hAnsi="Arial" w:cs="Arial"/>
      <w:b/>
      <w:sz w:val="20"/>
      <w:szCs w:val="20"/>
      <w:lang w:val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63338"/>
    <w:rPr>
      <w:color w:val="605E5C"/>
      <w:shd w:val="clear" w:color="auto" w:fill="E1DFDD"/>
    </w:rPr>
  </w:style>
  <w:style w:type="table" w:styleId="a8">
    <w:name w:val="Table Grid"/>
    <w:basedOn w:val="a2"/>
    <w:uiPriority w:val="39"/>
    <w:rsid w:val="00E2702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6"/>
    <w:next w:val="a6"/>
    <w:link w:val="aa"/>
    <w:uiPriority w:val="99"/>
    <w:semiHidden/>
    <w:unhideWhenUsed/>
    <w:rsid w:val="003D4CB6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3D4CB6"/>
    <w:rPr>
      <w:rFonts w:ascii="Arial" w:eastAsia="Times New Roman" w:hAnsi="Arial" w:cs="Times New Roman"/>
      <w:b/>
      <w:bCs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3D4CB6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3D4CB6"/>
    <w:rPr>
      <w:rFonts w:ascii="Arial" w:eastAsia="Times New Roman" w:hAnsi="Arial" w:cs="Times New Roman"/>
      <w:sz w:val="20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3D4CB6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3D4CB6"/>
    <w:rPr>
      <w:rFonts w:ascii="Arial" w:eastAsia="Times New Roman" w:hAnsi="Arial" w:cs="Times New Roman"/>
      <w:sz w:val="20"/>
      <w:lang w:val="ru-RU" w:eastAsia="ru-RU"/>
    </w:rPr>
  </w:style>
  <w:style w:type="character" w:customStyle="1" w:styleId="notion-enable-hover">
    <w:name w:val="notion-enable-hover"/>
    <w:basedOn w:val="a1"/>
    <w:rsid w:val="00EE6289"/>
  </w:style>
  <w:style w:type="paragraph" w:styleId="af">
    <w:name w:val="Revision"/>
    <w:hidden/>
    <w:uiPriority w:val="99"/>
    <w:semiHidden/>
    <w:rsid w:val="00051541"/>
    <w:rPr>
      <w:rFonts w:ascii="Arial" w:eastAsia="Times New Roman" w:hAnsi="Arial" w:cs="Times New Roman"/>
      <w:sz w:val="20"/>
      <w:lang w:eastAsia="ru-RU"/>
    </w:rPr>
  </w:style>
  <w:style w:type="character" w:styleId="af0">
    <w:name w:val="Placeholder Text"/>
    <w:basedOn w:val="a1"/>
    <w:uiPriority w:val="99"/>
    <w:semiHidden/>
    <w:rsid w:val="00CB7B76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A2210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221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F4"/>
    <w:rPr>
      <w:rFonts w:ascii="Arial" w:eastAsia="Times New Roman" w:hAnsi="Arial" w:cs="Times New Roman"/>
      <w:sz w:val="20"/>
      <w:lang w:eastAsia="ru-RU"/>
    </w:rPr>
  </w:style>
  <w:style w:type="paragraph" w:styleId="1">
    <w:name w:val="heading 1"/>
    <w:basedOn w:val="a0"/>
    <w:next w:val="a"/>
    <w:link w:val="10"/>
    <w:qFormat/>
    <w:rsid w:val="009D3443"/>
    <w:pPr>
      <w:ind w:left="0"/>
      <w:contextualSpacing w:val="0"/>
      <w:outlineLvl w:val="0"/>
    </w:pPr>
    <w:rPr>
      <w:rFonts w:eastAsiaTheme="minorHAnsi" w:cs="Arial"/>
      <w:b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4445F"/>
    <w:rPr>
      <w:color w:val="0000FF"/>
      <w:u w:val="single"/>
    </w:rPr>
  </w:style>
  <w:style w:type="character" w:styleId="a5">
    <w:name w:val="annotation reference"/>
    <w:basedOn w:val="a1"/>
    <w:uiPriority w:val="99"/>
    <w:semiHidden/>
    <w:unhideWhenUsed/>
    <w:rsid w:val="008444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445F"/>
    <w:rPr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84445F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0">
    <w:name w:val="List Paragraph"/>
    <w:basedOn w:val="a"/>
    <w:uiPriority w:val="34"/>
    <w:qFormat/>
    <w:rsid w:val="00D92823"/>
    <w:pPr>
      <w:ind w:left="720"/>
      <w:contextualSpacing/>
    </w:pPr>
  </w:style>
  <w:style w:type="paragraph" w:customStyle="1" w:styleId="Lists">
    <w:name w:val="Lists"/>
    <w:basedOn w:val="a0"/>
    <w:link w:val="ListsChar"/>
    <w:qFormat/>
    <w:rsid w:val="00DD1515"/>
    <w:pPr>
      <w:numPr>
        <w:numId w:val="6"/>
      </w:numPr>
    </w:pPr>
    <w:rPr>
      <w:rFonts w:eastAsiaTheme="minorHAnsi" w:cs="Arial"/>
      <w:szCs w:val="20"/>
      <w:lang w:eastAsia="en-US"/>
    </w:rPr>
  </w:style>
  <w:style w:type="character" w:customStyle="1" w:styleId="ListsChar">
    <w:name w:val="Lists Char"/>
    <w:basedOn w:val="a1"/>
    <w:link w:val="Lists"/>
    <w:rsid w:val="00DD1515"/>
    <w:rPr>
      <w:rFonts w:ascii="Arial" w:hAnsi="Arial" w:cs="Arial"/>
      <w:sz w:val="20"/>
      <w:szCs w:val="20"/>
      <w:lang w:val="ru-RU"/>
    </w:rPr>
  </w:style>
  <w:style w:type="character" w:customStyle="1" w:styleId="10">
    <w:name w:val="Заголовок 1 Знак"/>
    <w:basedOn w:val="a1"/>
    <w:link w:val="1"/>
    <w:rsid w:val="009D3443"/>
    <w:rPr>
      <w:rFonts w:ascii="Arial" w:hAnsi="Arial" w:cs="Arial"/>
      <w:b/>
      <w:sz w:val="20"/>
      <w:szCs w:val="20"/>
      <w:lang w:val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63338"/>
    <w:rPr>
      <w:color w:val="605E5C"/>
      <w:shd w:val="clear" w:color="auto" w:fill="E1DFDD"/>
    </w:rPr>
  </w:style>
  <w:style w:type="table" w:styleId="a8">
    <w:name w:val="Table Grid"/>
    <w:basedOn w:val="a2"/>
    <w:uiPriority w:val="39"/>
    <w:rsid w:val="00E2702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6"/>
    <w:next w:val="a6"/>
    <w:link w:val="aa"/>
    <w:uiPriority w:val="99"/>
    <w:semiHidden/>
    <w:unhideWhenUsed/>
    <w:rsid w:val="003D4CB6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3D4CB6"/>
    <w:rPr>
      <w:rFonts w:ascii="Arial" w:eastAsia="Times New Roman" w:hAnsi="Arial" w:cs="Times New Roman"/>
      <w:b/>
      <w:bCs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3D4CB6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3D4CB6"/>
    <w:rPr>
      <w:rFonts w:ascii="Arial" w:eastAsia="Times New Roman" w:hAnsi="Arial" w:cs="Times New Roman"/>
      <w:sz w:val="20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3D4CB6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3D4CB6"/>
    <w:rPr>
      <w:rFonts w:ascii="Arial" w:eastAsia="Times New Roman" w:hAnsi="Arial" w:cs="Times New Roman"/>
      <w:sz w:val="20"/>
      <w:lang w:val="ru-RU" w:eastAsia="ru-RU"/>
    </w:rPr>
  </w:style>
  <w:style w:type="character" w:customStyle="1" w:styleId="notion-enable-hover">
    <w:name w:val="notion-enable-hover"/>
    <w:basedOn w:val="a1"/>
    <w:rsid w:val="00EE6289"/>
  </w:style>
  <w:style w:type="paragraph" w:styleId="af">
    <w:name w:val="Revision"/>
    <w:hidden/>
    <w:uiPriority w:val="99"/>
    <w:semiHidden/>
    <w:rsid w:val="00051541"/>
    <w:rPr>
      <w:rFonts w:ascii="Arial" w:eastAsia="Times New Roman" w:hAnsi="Arial" w:cs="Times New Roman"/>
      <w:sz w:val="20"/>
      <w:lang w:eastAsia="ru-RU"/>
    </w:rPr>
  </w:style>
  <w:style w:type="character" w:styleId="af0">
    <w:name w:val="Placeholder Text"/>
    <w:basedOn w:val="a1"/>
    <w:uiPriority w:val="99"/>
    <w:semiHidden/>
    <w:rsid w:val="00CB7B76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A2210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221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utocrm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60df3cf-62d1-414a-bc52-3e927106c36a" xsi:nil="true"/>
    <SharedWithUsers xmlns="b2ab4f8b-1fcf-49d4-9162-0573b0017f75">
      <UserInfo>
        <DisplayName/>
        <AccountId xsi:nil="true"/>
        <AccountType/>
      </UserInfo>
    </SharedWithUsers>
    <TaxCatchAll xmlns="b2ab4f8b-1fcf-49d4-9162-0573b0017f75" xsi:nil="true"/>
    <lcf76f155ced4ddcb4097134ff3c332f xmlns="a60df3cf-62d1-414a-bc52-3e927106c3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03E39FC1DA1D4F9673A13A00E86D14" ma:contentTypeVersion="15" ma:contentTypeDescription="Создание документа." ma:contentTypeScope="" ma:versionID="335d418bf8e4c2db360144c1328f3166">
  <xsd:schema xmlns:xsd="http://www.w3.org/2001/XMLSchema" xmlns:xs="http://www.w3.org/2001/XMLSchema" xmlns:p="http://schemas.microsoft.com/office/2006/metadata/properties" xmlns:ns2="a60df3cf-62d1-414a-bc52-3e927106c36a" xmlns:ns3="b2ab4f8b-1fcf-49d4-9162-0573b0017f75" targetNamespace="http://schemas.microsoft.com/office/2006/metadata/properties" ma:root="true" ma:fieldsID="ba87e0452a510402176c50fb36c35aad" ns2:_="" ns3:_="">
    <xsd:import namespace="a60df3cf-62d1-414a-bc52-3e927106c36a"/>
    <xsd:import namespace="b2ab4f8b-1fcf-49d4-9162-0573b0017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df3cf-62d1-414a-bc52-3e927106c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62ad07d-6d37-436c-b631-f47d830f5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b4f8b-1fcf-49d4-9162-0573b0017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ba1a259-4572-42d1-911c-60294e1d356a}" ma:internalName="TaxCatchAll" ma:showField="CatchAllData" ma:web="b2ab4f8b-1fcf-49d4-9162-0573b0017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B060-1642-4EFC-A0B9-83E54AFC4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AE3E6-EAF8-46CF-B5C3-466F079A3466}">
  <ds:schemaRefs>
    <ds:schemaRef ds:uri="http://schemas.microsoft.com/office/2006/metadata/properties"/>
    <ds:schemaRef ds:uri="http://schemas.microsoft.com/office/infopath/2007/PartnerControls"/>
    <ds:schemaRef ds:uri="a60df3cf-62d1-414a-bc52-3e927106c36a"/>
    <ds:schemaRef ds:uri="b2ab4f8b-1fcf-49d4-9162-0573b0017f75"/>
  </ds:schemaRefs>
</ds:datastoreItem>
</file>

<file path=customXml/itemProps3.xml><?xml version="1.0" encoding="utf-8"?>
<ds:datastoreItem xmlns:ds="http://schemas.openxmlformats.org/officeDocument/2006/customXml" ds:itemID="{8A338DD7-218B-48DB-A754-7D2132478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df3cf-62d1-414a-bc52-3e927106c36a"/>
    <ds:schemaRef ds:uri="b2ab4f8b-1fcf-49d4-9162-0573b0017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625CE8-7A82-4EAD-93E1-F4AB5BA5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Saiganov</dc:creator>
  <cp:lastModifiedBy>Арам Гаспарян</cp:lastModifiedBy>
  <cp:revision>4</cp:revision>
  <dcterms:created xsi:type="dcterms:W3CDTF">2025-10-20T13:25:00Z</dcterms:created>
  <dcterms:modified xsi:type="dcterms:W3CDTF">2025-10-20T13:27:00Z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0x0101000103E39FC1DA1D4F9673A13A00E86D14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ef59d482-441f-459c-9577-48c26109433a</vt:lpwstr>
  </property>
  <property fmtid="{D5CDD505-2E9C-101B-9397-08002B2CF9AE}" pid="12" name="xd_Signature">
    <vt:bool>false</vt:bool>
  </property>
</Properties>
</file>